
<file path=[Content_Types].xml><?xml version="1.0" encoding="utf-8"?>
<Types xmlns="http://schemas.openxmlformats.org/package/2006/content-types">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F16" w:rsidRPr="0068288C" w:rsidRDefault="003D68A2" w:rsidP="00BF4F16">
      <w:pPr>
        <w:pStyle w:val="Title1"/>
        <w:rPr>
          <w:sz w:val="20"/>
        </w:rPr>
      </w:pPr>
      <w:r>
        <w:rPr>
          <w:highlight w:val="yellow"/>
        </w:rPr>
        <w:t xml:space="preserve">(Partially) Ranking Visualizations Using (Log) </w:t>
      </w:r>
      <w:r w:rsidR="00A70267" w:rsidRPr="00A70267">
        <w:rPr>
          <w:highlight w:val="yellow"/>
        </w:rPr>
        <w:t>Weber’</w:t>
      </w:r>
      <w:r>
        <w:rPr>
          <w:highlight w:val="yellow"/>
        </w:rPr>
        <w:t>s Law</w:t>
      </w:r>
    </w:p>
    <w:p w:rsidR="00BF4F16" w:rsidRPr="000C4612" w:rsidRDefault="00BF4F16">
      <w:pPr>
        <w:sectPr w:rsidR="00BF4F16" w:rsidRPr="000C4612">
          <w:footerReference w:type="first" r:id="rId8"/>
          <w:pgSz w:w="12240" w:h="15840" w:code="1"/>
          <w:pgMar w:top="994" w:right="1080" w:bottom="994" w:left="1080" w:header="490" w:footer="432" w:gutter="0"/>
          <w:cols w:space="720"/>
          <w:titlePg/>
          <w:docGrid w:linePitch="360"/>
        </w:sectPr>
      </w:pPr>
    </w:p>
    <w:p w:rsidR="00BF4F16" w:rsidRPr="003060CE" w:rsidRDefault="00BF4F16" w:rsidP="00BF4F16">
      <w:pPr>
        <w:pStyle w:val="AuthorInformation"/>
      </w:pPr>
      <w:r w:rsidRPr="00A70267">
        <w:rPr>
          <w:highlight w:val="yellow"/>
        </w:rPr>
        <w:lastRenderedPageBreak/>
        <w:t xml:space="preserve">Roy G. Biv, Ed Grimley, </w:t>
      </w:r>
      <w:r w:rsidRPr="00A70267">
        <w:rPr>
          <w:i/>
          <w:highlight w:val="yellow"/>
        </w:rPr>
        <w:t>Member, IEEE</w:t>
      </w:r>
      <w:r w:rsidRPr="00A70267">
        <w:rPr>
          <w:highlight w:val="yellow"/>
        </w:rPr>
        <w:t>, and Martha Stewart</w:t>
      </w:r>
    </w:p>
    <w:p w:rsidR="00BF4F16" w:rsidRPr="0068288C" w:rsidRDefault="00BF4F16">
      <w:pPr>
        <w:sectPr w:rsidR="00BF4F16" w:rsidRPr="0068288C">
          <w:type w:val="continuous"/>
          <w:pgSz w:w="12240" w:h="15840" w:code="1"/>
          <w:pgMar w:top="994" w:right="1080" w:bottom="994" w:left="1080" w:header="490" w:footer="432" w:gutter="0"/>
          <w:cols w:space="720"/>
          <w:docGrid w:linePitch="360"/>
        </w:sectPr>
      </w:pPr>
    </w:p>
    <w:p w:rsidR="00BF4F16" w:rsidRPr="0068288C" w:rsidRDefault="00BF4F16" w:rsidP="00BF4F16">
      <w:pPr>
        <w:pStyle w:val="Abstract"/>
      </w:pPr>
      <w:r w:rsidRPr="000262F7">
        <w:rPr>
          <w:b/>
        </w:rPr>
        <w:lastRenderedPageBreak/>
        <w:t>Abstract</w:t>
      </w:r>
      <w:r>
        <w:rPr>
          <w:color w:val="000000"/>
        </w:rPr>
        <w:t>—</w:t>
      </w:r>
      <w:r w:rsidR="000857B7">
        <w:rPr>
          <w:color w:val="000000"/>
        </w:rPr>
        <w:t xml:space="preserve">Models of human perception — sometimes called laws — are valuable tools for deriving concrete recommendations in visualization design. However, we must be careful </w:t>
      </w:r>
      <w:r w:rsidR="009953FC">
        <w:rPr>
          <w:color w:val="000000"/>
        </w:rPr>
        <w:t xml:space="preserve">to assess the explanatory power </w:t>
      </w:r>
      <w:r w:rsidR="000857B7">
        <w:rPr>
          <w:color w:val="000000"/>
        </w:rPr>
        <w:t xml:space="preserve">of such models before putting them into practice, particularly if they do not </w:t>
      </w:r>
      <w:r w:rsidR="009953FC">
        <w:rPr>
          <w:color w:val="000000"/>
        </w:rPr>
        <w:t>model</w:t>
      </w:r>
      <w:r w:rsidR="000857B7">
        <w:rPr>
          <w:color w:val="000000"/>
        </w:rPr>
        <w:t xml:space="preserve"> variance in individual performance. </w:t>
      </w:r>
      <w:r w:rsidR="00A70267">
        <w:t>We present a secondary analysis of data from</w:t>
      </w:r>
      <w:r w:rsidR="00CA5B68">
        <w:t xml:space="preserve"> Harrison </w:t>
      </w:r>
      <w:r w:rsidR="00CA5B68" w:rsidRPr="00CA5B68">
        <w:rPr>
          <w:i/>
        </w:rPr>
        <w:t>et al.</w:t>
      </w:r>
      <w:r w:rsidR="00CA5B68">
        <w:t xml:space="preserve"> </w:t>
      </w:r>
      <w:r w:rsidR="00CA5B68">
        <w:fldChar w:fldCharType="begin" w:fldLock="1"/>
      </w:r>
      <w:r w:rsidR="00CA5B68">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CA5B68">
        <w:fldChar w:fldCharType="separate"/>
      </w:r>
      <w:r w:rsidR="00CA5B68" w:rsidRPr="00CA5B68">
        <w:t>[1]</w:t>
      </w:r>
      <w:r w:rsidR="00CA5B68">
        <w:fldChar w:fldCharType="end"/>
      </w:r>
      <w:r w:rsidR="0066307A">
        <w:t xml:space="preserve">, investigating </w:t>
      </w:r>
      <w:r w:rsidR="00A70267">
        <w:t xml:space="preserve">the </w:t>
      </w:r>
      <w:r w:rsidR="00CA6673">
        <w:t>relationship</w:t>
      </w:r>
      <w:r w:rsidR="00A70267">
        <w:t xml:space="preserve"> between the correlation </w:t>
      </w:r>
      <w:r w:rsidR="00CA6673">
        <w:t>of</w:t>
      </w:r>
      <w:r w:rsidR="00A70267">
        <w:t xml:space="preserve"> two variables (measured using Pearson’s </w:t>
      </w:r>
      <w:r w:rsidR="00A70267" w:rsidRPr="00CA5B68">
        <w:rPr>
          <w:i/>
        </w:rPr>
        <w:t>r</w:t>
      </w:r>
      <w:r w:rsidR="00A70267">
        <w:t xml:space="preserve">) and the precision of people’s estimates of </w:t>
      </w:r>
      <w:r w:rsidR="00D13C39">
        <w:t xml:space="preserve">that </w:t>
      </w:r>
      <w:r w:rsidR="00A70267">
        <w:t xml:space="preserve">correlation using different visualizations (measured using </w:t>
      </w:r>
      <w:r w:rsidR="00A70267" w:rsidRPr="00CA5B68">
        <w:rPr>
          <w:i/>
        </w:rPr>
        <w:t>just-noticeable differences</w:t>
      </w:r>
      <w:r w:rsidR="00A70267">
        <w:t>). We begin with a linear model</w:t>
      </w:r>
      <w:r w:rsidR="001B5572">
        <w:t xml:space="preserve"> —</w:t>
      </w:r>
      <w:r w:rsidR="00A70267">
        <w:t xml:space="preserve"> similar to that of the original work</w:t>
      </w:r>
      <w:r w:rsidR="001B5572">
        <w:t xml:space="preserve"> — </w:t>
      </w:r>
      <w:r w:rsidR="00D13C39">
        <w:t>and</w:t>
      </w:r>
      <w:r w:rsidR="00A70267">
        <w:t xml:space="preserve"> walk through a series of </w:t>
      </w:r>
      <w:r w:rsidR="00CA6673">
        <w:t>refinements to this model</w:t>
      </w:r>
      <w:r w:rsidR="00A70267">
        <w:t xml:space="preserve">. We </w:t>
      </w:r>
      <w:r w:rsidR="00CA6673">
        <w:t xml:space="preserve">first </w:t>
      </w:r>
      <w:r w:rsidR="00A70267">
        <w:t xml:space="preserve">address problems of </w:t>
      </w:r>
      <w:r w:rsidR="00122330">
        <w:t>non-constant variance</w:t>
      </w:r>
      <w:r w:rsidR="00D13C39">
        <w:t>,</w:t>
      </w:r>
      <w:r w:rsidR="00A70267">
        <w:t xml:space="preserve"> </w:t>
      </w:r>
      <w:r w:rsidR="00CA6673">
        <w:t>present</w:t>
      </w:r>
      <w:r w:rsidR="00D13C39">
        <w:t>ing</w:t>
      </w:r>
      <w:r w:rsidR="00CA6673">
        <w:t xml:space="preserve"> evidence</w:t>
      </w:r>
      <w:r w:rsidR="00A70267">
        <w:t xml:space="preserve"> that a log-linear — rather than linear — </w:t>
      </w:r>
      <w:r w:rsidR="00CA6673">
        <w:t xml:space="preserve">model better describes the </w:t>
      </w:r>
      <w:r w:rsidR="00A70267">
        <w:t xml:space="preserve">relationship between just-noticeable differences and </w:t>
      </w:r>
      <w:r w:rsidR="00CA6673">
        <w:t>objectiv</w:t>
      </w:r>
      <w:r w:rsidR="00D13C39">
        <w:t xml:space="preserve">e correlation. We </w:t>
      </w:r>
      <w:r w:rsidR="0066307A">
        <w:t xml:space="preserve">then </w:t>
      </w:r>
      <w:r w:rsidR="00D13C39">
        <w:t xml:space="preserve">augment our model with </w:t>
      </w:r>
      <w:r w:rsidR="00CA6673">
        <w:t xml:space="preserve">censored regression </w:t>
      </w:r>
      <w:r w:rsidR="001B5572">
        <w:t>to include all observations in the analysi</w:t>
      </w:r>
      <w:r w:rsidR="00CA6673">
        <w:t>s, i</w:t>
      </w:r>
      <w:r w:rsidR="0068357E">
        <w:t>ncluding outliers, data near ce</w:t>
      </w:r>
      <w:r w:rsidR="00CA6673">
        <w:t>i</w:t>
      </w:r>
      <w:r w:rsidR="0068357E">
        <w:t>l</w:t>
      </w:r>
      <w:r w:rsidR="00CA6673">
        <w:t xml:space="preserve">ings and floors </w:t>
      </w:r>
      <w:r w:rsidR="001B5572">
        <w:t xml:space="preserve">resulting from </w:t>
      </w:r>
      <w:r w:rsidR="00CA6673">
        <w:t>features of the data collection process, and entire visualizations originally dropped due to large numbers of data points worse than chance. Finally, we adopt a Bayesian variant of our model to derive a partial ranking of visualizatio</w:t>
      </w:r>
      <w:r w:rsidR="0068357E">
        <w:t>ns of correlation based on the</w:t>
      </w:r>
      <w:r w:rsidR="00CA6673">
        <w:t xml:space="preserve"> expected precision </w:t>
      </w:r>
      <w:r w:rsidR="0068357E">
        <w:t xml:space="preserve">of people’s estimates of correlation </w:t>
      </w:r>
      <w:r w:rsidR="00CA6673">
        <w:t xml:space="preserve">on </w:t>
      </w:r>
      <w:r w:rsidR="0068357E">
        <w:t xml:space="preserve">a </w:t>
      </w:r>
      <w:r w:rsidR="00CA6673">
        <w:t>randomly-drawn dataset.</w:t>
      </w:r>
      <w:r w:rsidR="001B5572">
        <w:t xml:space="preserve"> </w:t>
      </w:r>
      <w:r w:rsidR="00D13C39">
        <w:t xml:space="preserve">This partial ranking provides </w:t>
      </w:r>
      <w:r w:rsidR="001B5572">
        <w:t>concrete guidance to practi</w:t>
      </w:r>
      <w:r w:rsidR="009A1F4D">
        <w:t>ti</w:t>
      </w:r>
      <w:r w:rsidR="001B5572">
        <w:t xml:space="preserve">oners by </w:t>
      </w:r>
      <w:r w:rsidR="00D13C39">
        <w:t xml:space="preserve">grouping </w:t>
      </w:r>
      <w:r w:rsidR="001B5572">
        <w:t>visualizations with similar performance</w:t>
      </w:r>
      <w:r w:rsidR="0066307A">
        <w:t xml:space="preserve"> and by</w:t>
      </w:r>
      <w:r w:rsidR="001B5572">
        <w:t xml:space="preserve"> </w:t>
      </w:r>
      <w:r w:rsidR="0066307A">
        <w:t>giving</w:t>
      </w:r>
      <w:r w:rsidR="00D13C39">
        <w:t xml:space="preserve"> precise estimates of</w:t>
      </w:r>
      <w:r w:rsidR="001B5572">
        <w:t xml:space="preserve"> the difference in performance betwee</w:t>
      </w:r>
      <w:bookmarkStart w:id="0" w:name="_GoBack"/>
      <w:bookmarkEnd w:id="0"/>
      <w:r w:rsidR="001B5572">
        <w:t xml:space="preserve">n </w:t>
      </w:r>
      <w:r w:rsidR="00D13C39">
        <w:t xml:space="preserve">groups </w:t>
      </w:r>
      <w:r w:rsidR="001B5572">
        <w:t>of visualizati</w:t>
      </w:r>
      <w:r w:rsidR="00D13C39">
        <w:t>ons. We discuss the applicability of similar models to other problems of estimating the perceptual performance of visualizations from experimental data.</w:t>
      </w:r>
    </w:p>
    <w:p w:rsidR="00BF4F16" w:rsidRPr="00F96DBD" w:rsidRDefault="00BF4F16" w:rsidP="005C0D58">
      <w:pPr>
        <w:pStyle w:val="IndexTerms"/>
        <w:sectPr w:rsidR="00BF4F16" w:rsidRPr="00F96DBD">
          <w:type w:val="continuous"/>
          <w:pgSz w:w="12240" w:h="15840" w:code="1"/>
          <w:pgMar w:top="994" w:right="1080" w:bottom="994" w:left="1080" w:header="490" w:footer="432" w:gutter="0"/>
          <w:cols w:space="475"/>
          <w:docGrid w:linePitch="360"/>
        </w:sectPr>
      </w:pPr>
      <w:r>
        <w:rPr>
          <w:b/>
        </w:rPr>
        <w:t>Index Terms</w:t>
      </w:r>
      <w:r>
        <w:rPr>
          <w:color w:val="000000"/>
        </w:rPr>
        <w:t>—</w:t>
      </w:r>
      <w:r w:rsidR="00A70267" w:rsidRPr="00A70267">
        <w:rPr>
          <w:highlight w:val="yellow"/>
        </w:rPr>
        <w:t>TBD</w:t>
      </w:r>
    </w:p>
    <w:p w:rsidR="00BF4F16" w:rsidRPr="003F1067" w:rsidRDefault="003F4581" w:rsidP="00BF4F16">
      <w:pPr>
        <w:jc w:val="center"/>
      </w:pPr>
      <w:r>
        <w:rPr>
          <w:noProof/>
        </w:rPr>
        <w:lastRenderedPageBreak/>
        <mc:AlternateContent>
          <mc:Choice Requires="wpg">
            <w:drawing>
              <wp:anchor distT="0" distB="0" distL="114300" distR="114300" simplePos="0" relativeHeight="251656704" behindDoc="0" locked="0" layoutInCell="1" allowOverlap="1">
                <wp:simplePos x="0" y="0"/>
                <wp:positionH relativeFrom="column">
                  <wp:posOffset>1845945</wp:posOffset>
                </wp:positionH>
                <wp:positionV relativeFrom="paragraph">
                  <wp:posOffset>151130</wp:posOffset>
                </wp:positionV>
                <wp:extent cx="2838450" cy="113665"/>
                <wp:effectExtent l="0" t="0" r="19050" b="0"/>
                <wp:wrapNone/>
                <wp:docPr id="6"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838450" cy="113665"/>
                          <a:chOff x="3987" y="4292"/>
                          <a:chExt cx="4470" cy="179"/>
                        </a:xfrm>
                      </wpg:grpSpPr>
                      <wps:wsp>
                        <wps:cNvPr id="7" name="AutoShape 18"/>
                        <wps:cNvSpPr>
                          <a:spLocks noChangeAspect="1" noChangeArrowheads="1" noTextEdit="1"/>
                        </wps:cNvSpPr>
                        <wps:spPr bwMode="auto">
                          <a:xfrm>
                            <a:off x="3987" y="4292"/>
                            <a:ext cx="4470" cy="179"/>
                          </a:xfrm>
                          <a:prstGeom prst="rect">
                            <a:avLst/>
                          </a:prstGeom>
                          <a:noFill/>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s:wsp>
                        <wps:cNvPr id="8" name="Freeform 20"/>
                        <wps:cNvSpPr>
                          <a:spLocks/>
                        </wps:cNvSpPr>
                        <wps:spPr bwMode="auto">
                          <a:xfrm>
                            <a:off x="6132" y="4302"/>
                            <a:ext cx="177" cy="159"/>
                          </a:xfrm>
                          <a:custGeom>
                            <a:avLst/>
                            <a:gdLst>
                              <a:gd name="T0" fmla="*/ 431 w 884"/>
                              <a:gd name="T1" fmla="*/ 798 h 798"/>
                              <a:gd name="T2" fmla="*/ 426 w 884"/>
                              <a:gd name="T3" fmla="*/ 791 h 798"/>
                              <a:gd name="T4" fmla="*/ 415 w 884"/>
                              <a:gd name="T5" fmla="*/ 757 h 798"/>
                              <a:gd name="T6" fmla="*/ 396 w 884"/>
                              <a:gd name="T7" fmla="*/ 710 h 798"/>
                              <a:gd name="T8" fmla="*/ 374 w 884"/>
                              <a:gd name="T9" fmla="*/ 667 h 798"/>
                              <a:gd name="T10" fmla="*/ 350 w 884"/>
                              <a:gd name="T11" fmla="*/ 630 h 798"/>
                              <a:gd name="T12" fmla="*/ 325 w 884"/>
                              <a:gd name="T13" fmla="*/ 595 h 798"/>
                              <a:gd name="T14" fmla="*/ 297 w 884"/>
                              <a:gd name="T15" fmla="*/ 565 h 798"/>
                              <a:gd name="T16" fmla="*/ 267 w 884"/>
                              <a:gd name="T17" fmla="*/ 538 h 798"/>
                              <a:gd name="T18" fmla="*/ 215 w 884"/>
                              <a:gd name="T19" fmla="*/ 499 h 798"/>
                              <a:gd name="T20" fmla="*/ 167 w 884"/>
                              <a:gd name="T21" fmla="*/ 469 h 798"/>
                              <a:gd name="T22" fmla="*/ 115 w 884"/>
                              <a:gd name="T23" fmla="*/ 441 h 798"/>
                              <a:gd name="T24" fmla="*/ 68 w 884"/>
                              <a:gd name="T25" fmla="*/ 421 h 798"/>
                              <a:gd name="T26" fmla="*/ 24 w 884"/>
                              <a:gd name="T27" fmla="*/ 406 h 798"/>
                              <a:gd name="T28" fmla="*/ 9 w 884"/>
                              <a:gd name="T29" fmla="*/ 402 h 798"/>
                              <a:gd name="T30" fmla="*/ 1 w 884"/>
                              <a:gd name="T31" fmla="*/ 396 h 798"/>
                              <a:gd name="T32" fmla="*/ 1 w 884"/>
                              <a:gd name="T33" fmla="*/ 391 h 798"/>
                              <a:gd name="T34" fmla="*/ 8 w 884"/>
                              <a:gd name="T35" fmla="*/ 386 h 798"/>
                              <a:gd name="T36" fmla="*/ 21 w 884"/>
                              <a:gd name="T37" fmla="*/ 381 h 798"/>
                              <a:gd name="T38" fmla="*/ 93 w 884"/>
                              <a:gd name="T39" fmla="*/ 359 h 798"/>
                              <a:gd name="T40" fmla="*/ 157 w 884"/>
                              <a:gd name="T41" fmla="*/ 329 h 798"/>
                              <a:gd name="T42" fmla="*/ 214 w 884"/>
                              <a:gd name="T43" fmla="*/ 294 h 798"/>
                              <a:gd name="T44" fmla="*/ 268 w 884"/>
                              <a:gd name="T45" fmla="*/ 250 h 798"/>
                              <a:gd name="T46" fmla="*/ 303 w 884"/>
                              <a:gd name="T47" fmla="*/ 215 h 798"/>
                              <a:gd name="T48" fmla="*/ 335 w 884"/>
                              <a:gd name="T49" fmla="*/ 177 h 798"/>
                              <a:gd name="T50" fmla="*/ 378 w 884"/>
                              <a:gd name="T51" fmla="*/ 116 h 798"/>
                              <a:gd name="T52" fmla="*/ 406 w 884"/>
                              <a:gd name="T53" fmla="*/ 70 h 798"/>
                              <a:gd name="T54" fmla="*/ 426 w 884"/>
                              <a:gd name="T55" fmla="*/ 23 h 798"/>
                              <a:gd name="T56" fmla="*/ 434 w 884"/>
                              <a:gd name="T57" fmla="*/ 2 h 798"/>
                              <a:gd name="T58" fmla="*/ 440 w 884"/>
                              <a:gd name="T59" fmla="*/ 0 h 798"/>
                              <a:gd name="T60" fmla="*/ 443 w 884"/>
                              <a:gd name="T61" fmla="*/ 1 h 798"/>
                              <a:gd name="T62" fmla="*/ 449 w 884"/>
                              <a:gd name="T63" fmla="*/ 17 h 798"/>
                              <a:gd name="T64" fmla="*/ 469 w 884"/>
                              <a:gd name="T65" fmla="*/ 71 h 798"/>
                              <a:gd name="T66" fmla="*/ 494 w 884"/>
                              <a:gd name="T67" fmla="*/ 119 h 798"/>
                              <a:gd name="T68" fmla="*/ 515 w 884"/>
                              <a:gd name="T69" fmla="*/ 152 h 798"/>
                              <a:gd name="T70" fmla="*/ 540 w 884"/>
                              <a:gd name="T71" fmla="*/ 184 h 798"/>
                              <a:gd name="T72" fmla="*/ 567 w 884"/>
                              <a:gd name="T73" fmla="*/ 214 h 798"/>
                              <a:gd name="T74" fmla="*/ 598 w 884"/>
                              <a:gd name="T75" fmla="*/ 244 h 798"/>
                              <a:gd name="T76" fmla="*/ 632 w 884"/>
                              <a:gd name="T77" fmla="*/ 273 h 798"/>
                              <a:gd name="T78" fmla="*/ 670 w 884"/>
                              <a:gd name="T79" fmla="*/ 300 h 798"/>
                              <a:gd name="T80" fmla="*/ 713 w 884"/>
                              <a:gd name="T81" fmla="*/ 327 h 798"/>
                              <a:gd name="T82" fmla="*/ 757 w 884"/>
                              <a:gd name="T83" fmla="*/ 349 h 798"/>
                              <a:gd name="T84" fmla="*/ 807 w 884"/>
                              <a:gd name="T85" fmla="*/ 370 h 798"/>
                              <a:gd name="T86" fmla="*/ 858 w 884"/>
                              <a:gd name="T87" fmla="*/ 386 h 798"/>
                              <a:gd name="T88" fmla="*/ 881 w 884"/>
                              <a:gd name="T89" fmla="*/ 393 h 798"/>
                              <a:gd name="T90" fmla="*/ 884 w 884"/>
                              <a:gd name="T91" fmla="*/ 400 h 798"/>
                              <a:gd name="T92" fmla="*/ 879 w 884"/>
                              <a:gd name="T93" fmla="*/ 405 h 798"/>
                              <a:gd name="T94" fmla="*/ 843 w 884"/>
                              <a:gd name="T95" fmla="*/ 414 h 798"/>
                              <a:gd name="T96" fmla="*/ 794 w 884"/>
                              <a:gd name="T97" fmla="*/ 429 h 798"/>
                              <a:gd name="T98" fmla="*/ 751 w 884"/>
                              <a:gd name="T99" fmla="*/ 447 h 798"/>
                              <a:gd name="T100" fmla="*/ 714 w 884"/>
                              <a:gd name="T101" fmla="*/ 465 h 798"/>
                              <a:gd name="T102" fmla="*/ 678 w 884"/>
                              <a:gd name="T103" fmla="*/ 487 h 798"/>
                              <a:gd name="T104" fmla="*/ 642 w 884"/>
                              <a:gd name="T105" fmla="*/ 513 h 798"/>
                              <a:gd name="T106" fmla="*/ 607 w 884"/>
                              <a:gd name="T107" fmla="*/ 542 h 798"/>
                              <a:gd name="T108" fmla="*/ 575 w 884"/>
                              <a:gd name="T109" fmla="*/ 574 h 798"/>
                              <a:gd name="T110" fmla="*/ 543 w 884"/>
                              <a:gd name="T111" fmla="*/ 610 h 798"/>
                              <a:gd name="T112" fmla="*/ 512 w 884"/>
                              <a:gd name="T113" fmla="*/ 649 h 798"/>
                              <a:gd name="T114" fmla="*/ 482 w 884"/>
                              <a:gd name="T115" fmla="*/ 696 h 798"/>
                              <a:gd name="T116" fmla="*/ 454 w 884"/>
                              <a:gd name="T117" fmla="*/ 752 h 798"/>
                              <a:gd name="T118" fmla="*/ 442 w 884"/>
                              <a:gd name="T119" fmla="*/ 790 h 798"/>
                              <a:gd name="T120" fmla="*/ 435 w 884"/>
                              <a:gd name="T121" fmla="*/ 798 h 798"/>
                              <a:gd name="T122" fmla="*/ 433 w 884"/>
                              <a:gd name="T123" fmla="*/ 798 h 7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884" h="798">
                                <a:moveTo>
                                  <a:pt x="433" y="798"/>
                                </a:moveTo>
                                <a:lnTo>
                                  <a:pt x="431" y="798"/>
                                </a:lnTo>
                                <a:lnTo>
                                  <a:pt x="429" y="798"/>
                                </a:lnTo>
                                <a:lnTo>
                                  <a:pt x="426" y="791"/>
                                </a:lnTo>
                                <a:lnTo>
                                  <a:pt x="423" y="782"/>
                                </a:lnTo>
                                <a:lnTo>
                                  <a:pt x="415" y="757"/>
                                </a:lnTo>
                                <a:lnTo>
                                  <a:pt x="406" y="734"/>
                                </a:lnTo>
                                <a:lnTo>
                                  <a:pt x="396" y="710"/>
                                </a:lnTo>
                                <a:lnTo>
                                  <a:pt x="386" y="687"/>
                                </a:lnTo>
                                <a:lnTo>
                                  <a:pt x="374" y="667"/>
                                </a:lnTo>
                                <a:lnTo>
                                  <a:pt x="363" y="648"/>
                                </a:lnTo>
                                <a:lnTo>
                                  <a:pt x="350" y="630"/>
                                </a:lnTo>
                                <a:lnTo>
                                  <a:pt x="337" y="613"/>
                                </a:lnTo>
                                <a:lnTo>
                                  <a:pt x="325" y="595"/>
                                </a:lnTo>
                                <a:lnTo>
                                  <a:pt x="312" y="580"/>
                                </a:lnTo>
                                <a:lnTo>
                                  <a:pt x="297" y="565"/>
                                </a:lnTo>
                                <a:lnTo>
                                  <a:pt x="281" y="550"/>
                                </a:lnTo>
                                <a:lnTo>
                                  <a:pt x="267" y="538"/>
                                </a:lnTo>
                                <a:lnTo>
                                  <a:pt x="250" y="525"/>
                                </a:lnTo>
                                <a:lnTo>
                                  <a:pt x="215" y="499"/>
                                </a:lnTo>
                                <a:lnTo>
                                  <a:pt x="191" y="483"/>
                                </a:lnTo>
                                <a:lnTo>
                                  <a:pt x="167" y="469"/>
                                </a:lnTo>
                                <a:lnTo>
                                  <a:pt x="140" y="454"/>
                                </a:lnTo>
                                <a:lnTo>
                                  <a:pt x="115" y="441"/>
                                </a:lnTo>
                                <a:lnTo>
                                  <a:pt x="92" y="431"/>
                                </a:lnTo>
                                <a:lnTo>
                                  <a:pt x="68" y="421"/>
                                </a:lnTo>
                                <a:lnTo>
                                  <a:pt x="46" y="412"/>
                                </a:lnTo>
                                <a:lnTo>
                                  <a:pt x="24" y="406"/>
                                </a:lnTo>
                                <a:lnTo>
                                  <a:pt x="18" y="405"/>
                                </a:lnTo>
                                <a:lnTo>
                                  <a:pt x="9" y="402"/>
                                </a:lnTo>
                                <a:lnTo>
                                  <a:pt x="3" y="398"/>
                                </a:lnTo>
                                <a:lnTo>
                                  <a:pt x="1" y="396"/>
                                </a:lnTo>
                                <a:lnTo>
                                  <a:pt x="0" y="393"/>
                                </a:lnTo>
                                <a:lnTo>
                                  <a:pt x="1" y="391"/>
                                </a:lnTo>
                                <a:lnTo>
                                  <a:pt x="2" y="389"/>
                                </a:lnTo>
                                <a:lnTo>
                                  <a:pt x="8" y="386"/>
                                </a:lnTo>
                                <a:lnTo>
                                  <a:pt x="16" y="383"/>
                                </a:lnTo>
                                <a:lnTo>
                                  <a:pt x="21" y="381"/>
                                </a:lnTo>
                                <a:lnTo>
                                  <a:pt x="58" y="372"/>
                                </a:lnTo>
                                <a:lnTo>
                                  <a:pt x="93" y="359"/>
                                </a:lnTo>
                                <a:lnTo>
                                  <a:pt x="125" y="346"/>
                                </a:lnTo>
                                <a:lnTo>
                                  <a:pt x="157" y="329"/>
                                </a:lnTo>
                                <a:lnTo>
                                  <a:pt x="187" y="313"/>
                                </a:lnTo>
                                <a:lnTo>
                                  <a:pt x="214" y="294"/>
                                </a:lnTo>
                                <a:lnTo>
                                  <a:pt x="240" y="273"/>
                                </a:lnTo>
                                <a:lnTo>
                                  <a:pt x="268" y="250"/>
                                </a:lnTo>
                                <a:lnTo>
                                  <a:pt x="286" y="232"/>
                                </a:lnTo>
                                <a:lnTo>
                                  <a:pt x="303" y="215"/>
                                </a:lnTo>
                                <a:lnTo>
                                  <a:pt x="320" y="196"/>
                                </a:lnTo>
                                <a:lnTo>
                                  <a:pt x="335" y="177"/>
                                </a:lnTo>
                                <a:lnTo>
                                  <a:pt x="357" y="147"/>
                                </a:lnTo>
                                <a:lnTo>
                                  <a:pt x="378" y="116"/>
                                </a:lnTo>
                                <a:lnTo>
                                  <a:pt x="393" y="92"/>
                                </a:lnTo>
                                <a:lnTo>
                                  <a:pt x="406" y="70"/>
                                </a:lnTo>
                                <a:lnTo>
                                  <a:pt x="416" y="45"/>
                                </a:lnTo>
                                <a:lnTo>
                                  <a:pt x="426" y="23"/>
                                </a:lnTo>
                                <a:lnTo>
                                  <a:pt x="430" y="10"/>
                                </a:lnTo>
                                <a:lnTo>
                                  <a:pt x="434" y="2"/>
                                </a:lnTo>
                                <a:lnTo>
                                  <a:pt x="436" y="0"/>
                                </a:lnTo>
                                <a:lnTo>
                                  <a:pt x="440" y="0"/>
                                </a:lnTo>
                                <a:lnTo>
                                  <a:pt x="442" y="0"/>
                                </a:lnTo>
                                <a:lnTo>
                                  <a:pt x="443" y="1"/>
                                </a:lnTo>
                                <a:lnTo>
                                  <a:pt x="447" y="8"/>
                                </a:lnTo>
                                <a:lnTo>
                                  <a:pt x="449" y="17"/>
                                </a:lnTo>
                                <a:lnTo>
                                  <a:pt x="459" y="44"/>
                                </a:lnTo>
                                <a:lnTo>
                                  <a:pt x="469" y="71"/>
                                </a:lnTo>
                                <a:lnTo>
                                  <a:pt x="481" y="95"/>
                                </a:lnTo>
                                <a:lnTo>
                                  <a:pt x="494" y="119"/>
                                </a:lnTo>
                                <a:lnTo>
                                  <a:pt x="505" y="136"/>
                                </a:lnTo>
                                <a:lnTo>
                                  <a:pt x="515" y="152"/>
                                </a:lnTo>
                                <a:lnTo>
                                  <a:pt x="527" y="169"/>
                                </a:lnTo>
                                <a:lnTo>
                                  <a:pt x="540" y="184"/>
                                </a:lnTo>
                                <a:lnTo>
                                  <a:pt x="553" y="200"/>
                                </a:lnTo>
                                <a:lnTo>
                                  <a:pt x="567" y="214"/>
                                </a:lnTo>
                                <a:lnTo>
                                  <a:pt x="582" y="230"/>
                                </a:lnTo>
                                <a:lnTo>
                                  <a:pt x="598" y="244"/>
                                </a:lnTo>
                                <a:lnTo>
                                  <a:pt x="615" y="258"/>
                                </a:lnTo>
                                <a:lnTo>
                                  <a:pt x="632" y="273"/>
                                </a:lnTo>
                                <a:lnTo>
                                  <a:pt x="651" y="287"/>
                                </a:lnTo>
                                <a:lnTo>
                                  <a:pt x="670" y="300"/>
                                </a:lnTo>
                                <a:lnTo>
                                  <a:pt x="690" y="313"/>
                                </a:lnTo>
                                <a:lnTo>
                                  <a:pt x="713" y="327"/>
                                </a:lnTo>
                                <a:lnTo>
                                  <a:pt x="735" y="337"/>
                                </a:lnTo>
                                <a:lnTo>
                                  <a:pt x="757" y="349"/>
                                </a:lnTo>
                                <a:lnTo>
                                  <a:pt x="782" y="360"/>
                                </a:lnTo>
                                <a:lnTo>
                                  <a:pt x="807" y="370"/>
                                </a:lnTo>
                                <a:lnTo>
                                  <a:pt x="833" y="378"/>
                                </a:lnTo>
                                <a:lnTo>
                                  <a:pt x="858" y="386"/>
                                </a:lnTo>
                                <a:lnTo>
                                  <a:pt x="874" y="390"/>
                                </a:lnTo>
                                <a:lnTo>
                                  <a:pt x="881" y="393"/>
                                </a:lnTo>
                                <a:lnTo>
                                  <a:pt x="883" y="396"/>
                                </a:lnTo>
                                <a:lnTo>
                                  <a:pt x="884" y="400"/>
                                </a:lnTo>
                                <a:lnTo>
                                  <a:pt x="882" y="403"/>
                                </a:lnTo>
                                <a:lnTo>
                                  <a:pt x="879" y="405"/>
                                </a:lnTo>
                                <a:lnTo>
                                  <a:pt x="871" y="408"/>
                                </a:lnTo>
                                <a:lnTo>
                                  <a:pt x="843" y="414"/>
                                </a:lnTo>
                                <a:lnTo>
                                  <a:pt x="818" y="422"/>
                                </a:lnTo>
                                <a:lnTo>
                                  <a:pt x="794" y="429"/>
                                </a:lnTo>
                                <a:lnTo>
                                  <a:pt x="770" y="438"/>
                                </a:lnTo>
                                <a:lnTo>
                                  <a:pt x="751" y="447"/>
                                </a:lnTo>
                                <a:lnTo>
                                  <a:pt x="733" y="455"/>
                                </a:lnTo>
                                <a:lnTo>
                                  <a:pt x="714" y="465"/>
                                </a:lnTo>
                                <a:lnTo>
                                  <a:pt x="696" y="474"/>
                                </a:lnTo>
                                <a:lnTo>
                                  <a:pt x="678" y="487"/>
                                </a:lnTo>
                                <a:lnTo>
                                  <a:pt x="660" y="499"/>
                                </a:lnTo>
                                <a:lnTo>
                                  <a:pt x="642" y="513"/>
                                </a:lnTo>
                                <a:lnTo>
                                  <a:pt x="623" y="528"/>
                                </a:lnTo>
                                <a:lnTo>
                                  <a:pt x="607" y="542"/>
                                </a:lnTo>
                                <a:lnTo>
                                  <a:pt x="590" y="558"/>
                                </a:lnTo>
                                <a:lnTo>
                                  <a:pt x="575" y="574"/>
                                </a:lnTo>
                                <a:lnTo>
                                  <a:pt x="559" y="591"/>
                                </a:lnTo>
                                <a:lnTo>
                                  <a:pt x="543" y="610"/>
                                </a:lnTo>
                                <a:lnTo>
                                  <a:pt x="527" y="630"/>
                                </a:lnTo>
                                <a:lnTo>
                                  <a:pt x="512" y="649"/>
                                </a:lnTo>
                                <a:lnTo>
                                  <a:pt x="499" y="669"/>
                                </a:lnTo>
                                <a:lnTo>
                                  <a:pt x="482" y="696"/>
                                </a:lnTo>
                                <a:lnTo>
                                  <a:pt x="467" y="724"/>
                                </a:lnTo>
                                <a:lnTo>
                                  <a:pt x="454" y="752"/>
                                </a:lnTo>
                                <a:lnTo>
                                  <a:pt x="445" y="780"/>
                                </a:lnTo>
                                <a:lnTo>
                                  <a:pt x="442" y="790"/>
                                </a:lnTo>
                                <a:lnTo>
                                  <a:pt x="437" y="797"/>
                                </a:lnTo>
                                <a:lnTo>
                                  <a:pt x="435" y="798"/>
                                </a:lnTo>
                                <a:lnTo>
                                  <a:pt x="434" y="798"/>
                                </a:lnTo>
                                <a:lnTo>
                                  <a:pt x="433" y="798"/>
                                </a:lnTo>
                                <a:close/>
                              </a:path>
                            </a:pathLst>
                          </a:custGeom>
                          <a:solidFill>
                            <a:srgbClr val="000000"/>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round/>
                                <a:headEnd/>
                                <a:tailEnd/>
                              </a14:hiddenLine>
                            </a:ext>
                          </a:extLst>
                        </wps:spPr>
                        <wps:bodyPr rot="0" vert="horz" wrap="square" lIns="91440" tIns="45720" rIns="91440" bIns="45720" anchor="t" anchorCtr="0" upright="1">
                          <a:noAutofit/>
                        </wps:bodyPr>
                      </wps:wsp>
                      <wps:wsp>
                        <wps:cNvPr id="9" name="Line 21"/>
                        <wps:cNvCnPr/>
                        <wps:spPr bwMode="auto">
                          <a:xfrm>
                            <a:off x="6466" y="4391"/>
                            <a:ext cx="1991" cy="1"/>
                          </a:xfrm>
                          <a:prstGeom prst="line">
                            <a:avLst/>
                          </a:prstGeom>
                          <a:noFill/>
                          <a:ln w="8890">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noFill/>
                              </a14:hiddenFill>
                            </a:ext>
                          </a:extLst>
                        </wps:spPr>
                        <wps:bodyPr/>
                      </wps:wsp>
                      <wps:wsp>
                        <wps:cNvPr id="10" name="Line 22"/>
                        <wps:cNvCnPr/>
                        <wps:spPr bwMode="auto">
                          <a:xfrm>
                            <a:off x="4008" y="4391"/>
                            <a:ext cx="1992" cy="1"/>
                          </a:xfrm>
                          <a:prstGeom prst="line">
                            <a:avLst/>
                          </a:prstGeom>
                          <a:noFill/>
                          <a:ln w="8890">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AB35EF" id="Group 19" o:spid="_x0000_s1026" style="position:absolute;margin-left:145.35pt;margin-top:11.9pt;width:223.5pt;height:8.95pt;z-index:251656704" coordorigin="3987,4292" coordsize="4470,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J7i2AwAAG89AAAOAAAAZHJzL2Uyb0RvYy54bWzsW1tv5LoNfi/Q/2DMY4FsLEu+BZs92JPL&#10;osC2XeCkP8CZS2bQyXhqTza7Lfrf+1EXj5xjysK2OE8nD/EkQ1PkR4oSSen9T9+e98nXddfv2sP1&#10;QrxLF8n6sGxXu8PT9eLvD/cX1SLpT81h1ezbw/p68X3dL3768Mc/vH89Xq2zdtvuV+suAZNDf/V6&#10;vF5sT6fj1eVlv9yun5v+XXtcH/Dlpu2emxP+7J4uV13zCu7P+8ssTYvL17ZbHbt2ue57/PfWfLn4&#10;oPlvNuvl6W+bTb8+JfvrBWQ76d+d/v1Ivy8/vG+unrrmuN0trRjND0jx3OwOGHRgdducmuSl2/2K&#10;1fNu2bV9uzm9W7bPl+1ms1uutQ7QRqRvtPnUtS9HrcvT1evTcYAJ0L7B6YfZLv/69UuX7FbXi2KR&#10;HJpnmEiPmoiasHk9Pl2B5FN3/OX4pTMK4uPndvmPPjm0N9vm8LT+2B+BM6xPb1y+fYX+fjLvJ4+v&#10;f2lXGKJ5ObUarm+b7pm4Aojkm7bK98Eq62+nZIl/ZpWsVA7jLfGdELIocmO25Ra2pddkXZWLBN+q&#10;rM7cd3f2daVK926pdbpsrsywWlQrGqkKD+zPIPf/G8i/bJvjWtuuJwQtyBDTgPwRCGiSRFQGaE3m&#10;UO5ZiM+od137ul03KwgqwLZ9AGB3q51nCI8ladfDhLMmmMDSGYJHsrk6dv3p07p9TujD9aKDQ2gD&#10;N18/9ydyizMJ2fvQ3u/2ez35wB0k9E8aR8+Zf9dpfVfdVepCZcXdhUpXq4uP9zfqorgXZX4rb29u&#10;bsV/tLfpt/T7sKZR0ZjysV19h7pdC2lgf4QofNi23b8WySum+/Wi/+dL060Xyf7PByBYC6UoPug/&#10;VF5m+KPzv3n0v2kOS7C6XpwWifl4czIx5eXY7Z622gRGTbLzZqcRIPmMVHqWaG/7jdwOQdi43X23&#10;XlMwTaCfnt6eizRwED2xzSz2vnHIzjpPIWRmJqJM7UR0ziNK+L6ewfl4FjZXyxfjO4SY8xdE0pV1&#10;i6eVFf4BNtk87xGf/3SZKCmS16SqlJnvZyLMhYGorKtkm+D3WyJIORDBx6Y5SY+orMU0J+URKZFP&#10;c8o9ojIvpzkhAA8yyZqRCSAORKVIpznB3AORLNW0TLVHVBSMTMKHXObpNCvhY15IRirhgy4zBirh&#10;o57X+bSGwoc9q0tGLh/3vOB4+cBnQGLarXzkc8n4FYL5GfqMcwesrWcqVdfTOlIIGswoOLkyH3tV&#10;cLx87AUnV+ZjrxTj8ZmPfVFNw5X50KuMYzWCnnHUzEdepQWDlo98zQg1wj3NpjnJEe7TnKSPOk3W&#10;yShDwfBsQYaTj7nkooz0MWcglz7ksuJkGkHOxFDpQy4rxnpyBLlk9PMxlznjn7T2npFChJycg2qE&#10;esbx8lHPBONVysc9q9W0BZWPe8Y5u/KRzxAlJ71B+cjLlMFL+dBTBJnm5UMvJRNLlY89FuBpXrS1&#10;HrCXJeNduY+9EIx35T72NFcn7Zj72JcMXLkPPbtG5yPoJaOhj7ySjEfkI+QZTj7u2DEy+vm4M+oV&#10;PupKMd5QjFCflqkYYa6Y2Ff4mAvGFYoR5lhMJs2H/OvsMCUTHIoR5phf06x8zIVgZnTho55zq1fh&#10;oy5yJrpTMjh4e85ZsBzhXjHRofSRz7kVuvSRp3g0OaNLH/oc+9ZJvEof+kxxvHzsC5kxvHzss5KZ&#10;O6WPfYHJOi2Xj71MGZ+vfOxLwfh85WMvM8ZVKx972lNPylX52EvMjUnskUScfaJKOV4+9pILW5WP&#10;fZUzdqR6xeCF7Fpd+dhXWIandRxhXzN2rH3skTZN86p97BVnRxRZztJXJRMmah97lTIrWT3CnouD&#10;tY+94uZQ7WNfcjGn9rFHxWjaJ5AznnUscwb72sce9ZFpXiL1wS+5LYlIR+iz+QpS67NoBbdgi3SE&#10;f8XK5hugUEywEKlvgRxzd3ImidQ3QcFNJZH6NsgxKMPNN0JeMtsckfpWyJHwTnMbJbM552pinM1y&#10;ObYYpbO54HAb5bMFF4HEKKFVFcvNt0LB5R3YnnkeonJmsgvhW6HkVkwxSmoV6yGjrLasmTVAjNJa&#10;xW1dxSivZes4IvPngpLMkiJGme2IGwqTQ6Wp2ZpiJUpS3w62+oRPqPGh4p7qeuax7aniTKUo1Jsf&#10;TMlb01P1iiGGjEQsbcUSVAFiTEci1jVuCBcmhp2JuIzijMlExK78FuZMk4WoMRtM+XaG3OoId48i&#10;t1qKODXJn7UwcYqSw2ryOFXJI4kcLhcjO7mcJo9TlcolmjxO1cyqiqpHlDBW1SxOVaptkDCoX8Rw&#10;t9XcBxmnKlUpNPc4VaVVFdWGKGGsqjJOVSopkDAoGsRwV9aqqAtEkVtVkfpHkVtVkd1HkVtVkcDH&#10;kFMGT6oiR48it6oiDY8it6oi1Y4it6oinY4it6oOXYFwnKG0mVRFYhzDnXJjTR6nKuW/mjxOVcpx&#10;NXmcqpTGavI4q1KmSuTIRWNUpWRUk8epSvmmJo9TtbSqoosTJYxVdei4hq1KiSEJg9Qvhjvlfpo8&#10;TlVK7zR5nKqUwWnyOFUpSdPkcValPIzIkWnFqEqpliaPU5WyKU0epyolTJo8TlXKiTR5nKo67SF6&#10;SmxilBWU2ZgX4tQVqdWX0pO4EazGlIHEvWB1piQj6oXzxilSaUoktNKxeyfKFcwLkUoP2yds+ON0&#10;cEqbUyCz21C9qdciRe6h9L7dvDCytBnJbr3pEMHbczvdIsG5nUdSAycKmhPt2N3H5PV6QQ3hZHu9&#10;oJ4v/f+5/bp+aDXFiTbuSBE0eLYnjPHOFPvDmBLZOEQ8U7rv3fNoOGLrFUdnXA+dZGsEx8c9HT8r&#10;IaKcMZb73j0tHfbOetxhoXXfu6elo5Sc9MDuLMQPXSxDBwcO0tn4WKCGFaSzKwx6y2E6qkxDvkLp&#10;Lj0s4uR3T6MHus+GDnvY4LjUvCJ+w3RyfNzT8qMWJejQYw7zs/MzxyIVGhddaMPPHE9i9ciovknj&#10;Qp8gP+Cm6dBmC9JZXHLoE6Sz/oJ+c5BOUA0Q8inUTkP80JE2dKi7B+nsRhxliDCdk2/YsDt7uaex&#10;m10Rcf4jyM5uttB6DpJRU46UhZFDStgkDh2tIJlNPFHsDJKZgKHMERnWUcy0wHmsIC9jLJq8IfnN&#10;1JEoyYaoHK8wZGa5klXY7GYFQWk7PKKBX874GhWDYCV0ooPccjsotsIhNakwTdyGlMM5mHsaRxM2&#10;QEj4SIidoMYh8RtycMfHPS0/e0hRzgQmtIg0PzSlg+NmdmKhdROms1MBjekwnQ3sGbL+kL5oXRv5&#10;huKN09M9XYA1XidmfBPta82PTogFx7U4iyGJduO5px2XWlawB1VBg/ysH5gjo+w0pDlP7JCOhbgp&#10;u8kaCgJOKPc0wqGRbcAL20zZQs3MWoxetuEWFs0WWmYUsO40R2Wm/xyVcZHwdEW/REsfDnCKTjGQ&#10;OcPeoTCbiQwnNoJmoi4xWXNGNLtIz+wNlM230LkOjppT94R0gCVC0qG3behwjiJIR2eiiN/M2ov+&#10;tqEzxyRZH8/pRAb44UR9eFy75lOICspnM/RsZq+GPrcZd8ZqhcUlQ4QPjYtet+E3ExILOs1C+s7s&#10;YdHv1nToaIfHtVn9XGhHz9vwG6q7Ljq4p4kSpQ2JciiNuu/d09K5pWcoFLrv3dPSWXtIlM9C+KH3&#10;beSbCXaVzaJwWijMz63IM9uAyuYKEjgG5bPTcm4jU1HfH/ad2xbpbBF06HTPjGv8SmHpC8qHeheN&#10;O7cBrOh8iaabwY9OqRHdzHyr3MYTvYmQfOiJG34zW5XS+r2ayT3QFzf8Zpbk0vqLGmrIzj/d0/qp&#10;3fqomRwKnU8zLvwmpC+a44Zubp7bsvJcboT2uOaH/nd4XOo3wm55FrYvGuSGDnxDeuQ2vuQz8Q8t&#10;csNvBpfcLpb5TC0CTXLNr5jZh+R2PcLZ77AeNpdGHzxIR3Yg/IqZ9Q2NckM3s8VUdt0qkceFcKYc&#10;lcZFLzxMRyc+iW6mJoBmuaGbiWvK1ixK1BCC8tl1YbYmZfeF83TGvr+mW+7bfm1EoSqbucDjym3Y&#10;R/h3Nvp2v1vRfR4qs/Xd0+PNvku+NnTjTv9YlUZke90CH64B6Z0JvT55G0gg1fk5qy/uUXO6UBuV&#10;X9RlWl2kov65LlJswm7vf78NNHWBcPoSGuaWuQ30eXdYJ6ZAQld8cE3t5vClg9XjL/wo2wNTOLpO&#10;dja3uOjanqipkKRv/FgHcJf93twV20OKyLti+4Op8WI6aV/7AcfDlcrDSgtKd+fu7OdTs9ubz2FP&#10;/H/dS6OZRSDjwuFvdAWM2hK+1XWA+0GrY7tk19UpqyPk/W71yduII6vr26e41atDq72BTNeG/b+1&#10;l5zvSX/4LwAAAP//AwBQSwMEFAAGAAgAAAAhABrYsWXgAAAACQEAAA8AAABkcnMvZG93bnJldi54&#10;bWxMj0FPwzAMhe9I/IfISNxY2hXoKE2naQJO0yQ2pIlb1nhttcapmqzt/j3mBDfb7+n5e/lysq0Y&#10;sPeNIwXxLAKBVDrTUKXga//+sADhgyajW0eo4IoelsXtTa4z40b6xGEXKsEh5DOtoA6hy6T0ZY1W&#10;+5nrkFg7ud7qwGtfSdPrkcNtK+dR9Cytbog/1LrDdY3leXexCj5GPa6S+G3YnE/r6/f+aXvYxKjU&#10;/d20egURcAp/ZvjFZ3QomOnoLmS8aBXMX6KUrTwkXIENaZLy4ajgMU5BFrn836D4AQAA//8DAFBL&#10;AQItABQABgAIAAAAIQC2gziS/gAAAOEBAAATAAAAAAAAAAAAAAAAAAAAAABbQ29udGVudF9UeXBl&#10;c10ueG1sUEsBAi0AFAAGAAgAAAAhADj9If/WAAAAlAEAAAsAAAAAAAAAAAAAAAAALwEAAF9yZWxz&#10;Ly5yZWxzUEsBAi0AFAAGAAgAAAAhAHwQnuLYDAAAbz0AAA4AAAAAAAAAAAAAAAAALgIAAGRycy9l&#10;Mm9Eb2MueG1sUEsBAi0AFAAGAAgAAAAhABrYsWXgAAAACQEAAA8AAAAAAAAAAAAAAAAAMg8AAGRy&#10;cy9kb3ducmV2LnhtbFBLBQYAAAAABAAEAPMAAAA/EAAAAAA=&#10;">
                <o:lock v:ext="edit" aspectratio="t"/>
                <v:rect id="AutoShape 18" o:spid="_x0000_s1027" style="position:absolute;left:3987;top:4292;width:4470;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be8cQA&#10;AADaAAAADwAAAGRycy9kb3ducmV2LnhtbESPQWvCQBSE74L/YXlCL6Kb9qAlZiMiSEMpiLH1/Mi+&#10;JqHZtzG7TdJ/7wpCj8PMfMMk29E0oqfO1ZYVPC8jEMSF1TWXCj7Ph8UrCOeRNTaWScEfOdim00mC&#10;sbYDn6jPfSkChF2MCirv21hKV1Rk0C1tSxy8b9sZ9EF2pdQdDgFuGvkSRStpsOawUGFL+4qKn/zX&#10;KBiKY385f7zJ4/ySWb5m133+9a7U02zcbUB4Gv1/+NHOtII1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23vHEAAAA2gAAAA8AAAAAAAAAAAAAAAAAmAIAAGRycy9k&#10;b3ducmV2LnhtbFBLBQYAAAAABAAEAPUAAACJAwAAAAA=&#10;" filled="f" stroked="f">
                  <o:lock v:ext="edit" aspectratio="t" text="t"/>
                </v:rect>
                <v:shape id="Freeform 20" o:spid="_x0000_s1028" style="position:absolute;left:6132;top:4302;width:177;height:159;visibility:visible;mso-wrap-style:square;v-text-anchor:top" coordsize="884,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P9ML4A&#10;AADaAAAADwAAAGRycy9kb3ducmV2LnhtbERPzWrCQBC+F3yHZYTe6kahtkRXUaEontrUBxizYxLM&#10;zKa7a0zfvnsQevz4/pfrgVvVkw+NEwPTSQaKpHS2kcrA6fvj5R1UiCgWWydk4JcCrFejpyXm1t3l&#10;i/oiViqFSMjRQB1jl2sdypoYw8R1JIm7OM8YE/SVth7vKZxbPcuyuWZsJDXU2NGupvJa3NhAT2E7&#10;0/6H+Xj+fH3bz4uODztjnsfDZgEq0hD/xQ/3wRpIW9OVdAP06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gz/TC+AAAA2gAAAA8AAAAAAAAAAAAAAAAAmAIAAGRycy9kb3ducmV2&#10;LnhtbFBLBQYAAAAABAAEAPUAAACDAwAAAAA=&#10;" path="m433,798r-2,l429,798r-3,-7l423,782r-8,-25l406,734,396,710,386,687,374,667,363,648,350,630,337,613,325,595,312,580,297,565,281,550,267,538,250,525,215,499,191,483,167,469,140,454,115,441,92,431,68,421,46,412,24,406r-6,-1l9,402,3,398,1,396,,393r1,-2l2,389r6,-3l16,383r5,-2l58,372,93,359r32,-13l157,329r30,-16l214,294r26,-21l268,250r18,-18l303,215r17,-19l335,177r22,-30l378,116,393,92,406,70,416,45,426,23r4,-13l434,2,436,r4,l442,r1,1l447,8r2,9l459,44r10,27l481,95r13,24l505,136r10,16l527,169r13,15l553,200r14,14l582,230r16,14l615,258r17,15l651,287r19,13l690,313r23,14l735,337r22,12l782,360r25,10l833,378r25,8l874,390r7,3l883,396r1,4l882,403r-3,2l871,408r-28,6l818,422r-24,7l770,438r-19,9l733,455r-19,10l696,474r-18,13l660,499r-18,14l623,528r-16,14l590,558r-15,16l559,591r-16,19l527,630r-15,19l499,669r-17,27l467,724r-13,28l445,780r-3,10l437,797r-2,1l434,798r-1,xe" fillcolor="black" stroked="f">
                  <v:path arrowok="t" o:connecttype="custom" o:connectlocs="86,159;85,158;83,151;79,141;75,133;70,126;65,119;59,113;53,107;43,99;33,93;23,88;14,84;5,81;2,80;0,79;0,78;2,77;4,76;19,72;31,66;43,59;54,50;61,43;67,35;76,23;81,14;85,5;87,0;88,0;89,0;90,3;94,14;99,24;103,30;108,37;114,43;120,49;127,54;134,60;143,65;152,70;162,74;172,77;176,78;177,80;176,81;169,82;159,85;150,89;143,93;136,97;129,102;122,108;115,114;109,122;103,129;97,139;91,150;89,157;87,159;87,159" o:connectangles="0,0,0,0,0,0,0,0,0,0,0,0,0,0,0,0,0,0,0,0,0,0,0,0,0,0,0,0,0,0,0,0,0,0,0,0,0,0,0,0,0,0,0,0,0,0,0,0,0,0,0,0,0,0,0,0,0,0,0,0,0,0"/>
                </v:shape>
                <v:line id="Line 21" o:spid="_x0000_s1029" style="position:absolute;visibility:visible;mso-wrap-style:square" from="6466,4391" to="8457,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HJb8QAAADaAAAADwAAAGRycy9kb3ducmV2LnhtbESPzW7CMBCE70h9B2sr9YKKQw+QhhhU&#10;KlUKFyg/D7CKNz/CXqexC+nbYySkHkcz840mXw3WiAv1vnWsYDpJQBCXTrdcKzgdv15TED4gazSO&#10;ScEfeVgtn0Y5ZtpdeU+XQ6hFhLDPUEETQpdJ6cuGLPqJ64ijV7neYoiyr6Xu8Rrh1si3JJlJiy3H&#10;hQY7+myoPB9+rYJxuj/tinJtq3R73Px8m2LuTKHUy/PwsQARaAj/4Ue70Are4X4l3gC5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wclvxAAAANoAAAAPAAAAAAAAAAAA&#10;AAAAAKECAABkcnMvZG93bnJldi54bWxQSwUGAAAAAAQABAD5AAAAkgMAAAAA&#10;" strokeweight=".7pt"/>
                <v:line id="Line 22" o:spid="_x0000_s1030" style="position:absolute;visibility:visible;mso-wrap-style:square" from="4008,4391" to="6000,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ZTk8UAAADbAAAADwAAAGRycy9kb3ducmV2LnhtbESPzW7CQAyE75V4h5WRuFSwgUMbBRbU&#10;IiGFS1t+HsDKmiTqrjfNLhDevj5U6s3WjGc+rzaDd+pGfWwDG5jPMlDEVbAt1wbOp900BxUTskUX&#10;mAw8KMJmPXpaYWHDnQ90O6ZaSQjHAg00KXWF1rFqyGOchY5YtEvoPSZZ+1rbHu8S7p1eZNmL9tiy&#10;NDTY0bah6vt49Qae88P5s6ze/SX/OO1/vlz5GlxpzGQ8vC1BJRrSv/nvurSCL/Tyiwy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FZTk8UAAADbAAAADwAAAAAAAAAA&#10;AAAAAAChAgAAZHJzL2Rvd25yZXYueG1sUEsFBgAAAAAEAAQA+QAAAJMDAAAAAA==&#10;" strokeweight=".7pt"/>
              </v:group>
            </w:pict>
          </mc:Fallback>
        </mc:AlternateContent>
      </w:r>
    </w:p>
    <w:p w:rsidR="00BF4F16" w:rsidRPr="003F1067" w:rsidRDefault="00BF4F16" w:rsidP="00BF4F16">
      <w:pPr>
        <w:sectPr w:rsidR="00BF4F16" w:rsidRPr="003F1067">
          <w:type w:val="continuous"/>
          <w:pgSz w:w="12240" w:h="15840" w:code="1"/>
          <w:pgMar w:top="994" w:right="1080" w:bottom="994" w:left="1080" w:header="490" w:footer="432" w:gutter="0"/>
          <w:cols w:space="475"/>
          <w:docGrid w:linePitch="360"/>
        </w:sectPr>
      </w:pPr>
    </w:p>
    <w:p w:rsidR="00BF4F16" w:rsidRPr="0068288C" w:rsidRDefault="00A34301" w:rsidP="00BF4F16">
      <w:pPr>
        <w:pStyle w:val="Heading1Introduction"/>
      </w:pPr>
      <w:r>
        <w:rPr>
          <w:noProof/>
        </w:rPr>
        <w:lastRenderedPageBreak/>
        <mc:AlternateContent>
          <mc:Choice Requires="wps">
            <w:drawing>
              <wp:anchor distT="4294967295" distB="4294967295" distL="114300" distR="114300" simplePos="0" relativeHeight="251658752" behindDoc="0" locked="0" layoutInCell="1" allowOverlap="1" wp14:anchorId="1706D245" wp14:editId="7BBD513E">
                <wp:simplePos x="0" y="0"/>
                <wp:positionH relativeFrom="page">
                  <wp:posOffset>1647825</wp:posOffset>
                </wp:positionH>
                <wp:positionV relativeFrom="page">
                  <wp:posOffset>8096250</wp:posOffset>
                </wp:positionV>
                <wp:extent cx="1371600" cy="0"/>
                <wp:effectExtent l="0" t="0" r="19050" b="19050"/>
                <wp:wrapTight wrapText="bothSides">
                  <wp:wrapPolygon edited="0">
                    <wp:start x="0" y="-1"/>
                    <wp:lineTo x="0" y="-1"/>
                    <wp:lineTo x="21600" y="-1"/>
                    <wp:lineTo x="21600" y="-1"/>
                    <wp:lineTo x="0" y="-1"/>
                  </wp:wrapPolygon>
                </wp:wrapTight>
                <wp:docPr id="4"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EB6A3E" id="Line 29" o:spid="_x0000_s1026" style="position:absolute;z-index:251658752;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129.75pt,637.5pt" to="237.75pt,6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euiEwIAACk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Q5Rop0&#10;INGzUBxNFqE1vXEFRFRqa0Nx9KRezbOm3x1SumqJ2vNI8e1sIC8LGcm7lLBxBi7Y9V80gxhy8Dr2&#10;6dTYLkBCB9ApynG+ycFPHlE4zB4es1kKqtHBl5BiSDTW+c9cdygYJZZAOgKT47PzgQgphpBwj9Ib&#10;IWVUWyrUl3gxnUxjgtNSsOAMYc7ud5W06EjCvMQvVgWe+zCrD4pFsJYTtr7angh5seFyqQIelAJ0&#10;rtZlIH4s0sV6vp7no3wyW4/ytK5HnzZVPpptssdp/VBXVZ39DNSyvGgFY1wFdsNwZvnfiX99Jpex&#10;uo3nrQ3Je/TYLyA7/CPpqGWQ7zIIO83OWztoDPMYg69vJwz8/R7s+xe++gUAAP//AwBQSwMEFAAG&#10;AAgAAAAhAFhiWxjeAAAADQEAAA8AAABkcnMvZG93bnJldi54bWxMj8FOwzAQRO9I/IO1SFwq6hAI&#10;hRCnQkBuvVBAXLfxkkTE6zR228DXsxwQHHfmaXamWE6uV3saQ+fZwPk8AUVce9txY+DluTq7BhUi&#10;ssXeMxn4pADL8viowNz6Az/Rfh0bJSEccjTQxjjkWoe6JYdh7gdi8d796DDKOTbajniQcNfrNEmu&#10;tMOO5UOLA923VH+sd85AqF5pW33N6lnydtF4SrcPq0c05vRkursFFWmKfzD81JfqUEqnjd+xDao3&#10;kGY3maBipItMVglyuchE2vxKuiz0/xXlNwAAAP//AwBQSwECLQAUAAYACAAAACEAtoM4kv4AAADh&#10;AQAAEwAAAAAAAAAAAAAAAAAAAAAAW0NvbnRlbnRfVHlwZXNdLnhtbFBLAQItABQABgAIAAAAIQA4&#10;/SH/1gAAAJQBAAALAAAAAAAAAAAAAAAAAC8BAABfcmVscy8ucmVsc1BLAQItABQABgAIAAAAIQDC&#10;deuiEwIAACkEAAAOAAAAAAAAAAAAAAAAAC4CAABkcnMvZTJvRG9jLnhtbFBLAQItABQABgAIAAAA&#10;IQBYYlsY3gAAAA0BAAAPAAAAAAAAAAAAAAAAAG0EAABkcnMvZG93bnJldi54bWxQSwUGAAAAAAQA&#10;BADzAAAAeAUAAAAA&#10;">
                <w10:wrap type="tight" anchorx="page" anchory="page"/>
              </v:line>
            </w:pict>
          </mc:Fallback>
        </mc:AlternateContent>
      </w:r>
      <w:r w:rsidR="00BF4F16" w:rsidRPr="0068288C">
        <w:t>Introduction</w:t>
      </w:r>
    </w:p>
    <w:p w:rsidR="00BF4F16" w:rsidRPr="0068288C" w:rsidRDefault="00BF4F16">
      <w:pPr>
        <w:sectPr w:rsidR="00BF4F16" w:rsidRPr="0068288C">
          <w:type w:val="continuous"/>
          <w:pgSz w:w="12240" w:h="15840" w:code="1"/>
          <w:pgMar w:top="994" w:right="1080" w:bottom="994" w:left="1080" w:header="490" w:footer="432" w:gutter="0"/>
          <w:cols w:num="2" w:space="245"/>
          <w:docGrid w:linePitch="360"/>
        </w:sectPr>
      </w:pPr>
    </w:p>
    <w:p w:rsidR="00122330" w:rsidRDefault="003F4581" w:rsidP="00122330">
      <w:pPr>
        <w:pStyle w:val="BodyNoIndent"/>
      </w:pPr>
      <w:r>
        <w:rPr>
          <w:noProof/>
          <w:highlight w:val="yellow"/>
          <w:lang w:val="en-US"/>
        </w:rPr>
        <w:lastRenderedPageBreak/>
        <mc:AlternateContent>
          <mc:Choice Requires="wps">
            <w:drawing>
              <wp:anchor distT="0" distB="0" distL="114300" distR="114300" simplePos="0" relativeHeight="251657728" behindDoc="0" locked="0" layoutInCell="1" allowOverlap="1" wp14:anchorId="6B7465CB" wp14:editId="6B7212C1">
                <wp:simplePos x="0" y="0"/>
                <wp:positionH relativeFrom="page">
                  <wp:posOffset>682625</wp:posOffset>
                </wp:positionH>
                <wp:positionV relativeFrom="page">
                  <wp:posOffset>8041005</wp:posOffset>
                </wp:positionV>
                <wp:extent cx="3200400" cy="1628140"/>
                <wp:effectExtent l="0" t="1905" r="3175" b="0"/>
                <wp:wrapTopAndBottom/>
                <wp:docPr id="5"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62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5BAE" w:rsidRDefault="00595BAE" w:rsidP="00BF4F16">
                            <w:pPr>
                              <w:pStyle w:val="Footnote"/>
                            </w:pPr>
                          </w:p>
                          <w:p w:rsidR="00595BAE" w:rsidRPr="00DA11EB" w:rsidRDefault="00595BAE" w:rsidP="00BF4F16">
                            <w:pPr>
                              <w:pStyle w:val="Footnote"/>
                            </w:pPr>
                          </w:p>
                          <w:p w:rsidR="00595BAE" w:rsidRPr="00A70267" w:rsidRDefault="00595BAE" w:rsidP="00514CA4">
                            <w:pPr>
                              <w:pStyle w:val="AuthorAffiliation"/>
                              <w:numPr>
                                <w:ilvl w:val="0"/>
                                <w:numId w:val="1"/>
                              </w:numPr>
                              <w:rPr>
                                <w:highlight w:val="yellow"/>
                              </w:rPr>
                            </w:pPr>
                            <w:r w:rsidRPr="00A70267">
                              <w:rPr>
                                <w:highlight w:val="yellow"/>
                              </w:rPr>
                              <w:t>Roy G. Biv is with Starbucks Research. E-mail: roy.g.biv@aol.com.</w:t>
                            </w:r>
                          </w:p>
                          <w:p w:rsidR="00595BAE" w:rsidRPr="00A70267" w:rsidRDefault="00595BAE" w:rsidP="00514CA4">
                            <w:pPr>
                              <w:pStyle w:val="AuthorAffiliation"/>
                              <w:numPr>
                                <w:ilvl w:val="0"/>
                                <w:numId w:val="1"/>
                              </w:numPr>
                              <w:rPr>
                                <w:highlight w:val="yellow"/>
                              </w:rPr>
                            </w:pPr>
                            <w:r w:rsidRPr="00A70267">
                              <w:rPr>
                                <w:highlight w:val="yellow"/>
                              </w:rPr>
                              <w:t xml:space="preserve">Ed Grimley is with Grimley Widgets, </w:t>
                            </w:r>
                            <w:proofErr w:type="gramStart"/>
                            <w:r w:rsidRPr="00A70267">
                              <w:rPr>
                                <w:highlight w:val="yellow"/>
                              </w:rPr>
                              <w:t>Inc..</w:t>
                            </w:r>
                            <w:proofErr w:type="gramEnd"/>
                            <w:r w:rsidRPr="00A70267">
                              <w:rPr>
                                <w:highlight w:val="yellow"/>
                              </w:rPr>
                              <w:t xml:space="preserve"> E-mail: ed.grimley@aol.com.</w:t>
                            </w:r>
                          </w:p>
                          <w:p w:rsidR="00595BAE" w:rsidRPr="00A70267" w:rsidRDefault="00595BAE" w:rsidP="00514CA4">
                            <w:pPr>
                              <w:pStyle w:val="AuthorAffiliation"/>
                              <w:numPr>
                                <w:ilvl w:val="0"/>
                                <w:numId w:val="1"/>
                              </w:numPr>
                              <w:rPr>
                                <w:highlight w:val="yellow"/>
                              </w:rPr>
                            </w:pPr>
                            <w:r w:rsidRPr="00A70267">
                              <w:rPr>
                                <w:highlight w:val="yellow"/>
                              </w:rPr>
                              <w:t>Martha Stewart is with Martha Stewart Enterprises at Microsoft Research. E-mail: Martha.stewart@marthastewart.com.</w:t>
                            </w:r>
                          </w:p>
                          <w:p w:rsidR="00595BAE" w:rsidRPr="00A70267" w:rsidRDefault="00595BAE" w:rsidP="00514CA4">
                            <w:pPr>
                              <w:pStyle w:val="AuthorAffiliation"/>
                              <w:numPr>
                                <w:ilvl w:val="0"/>
                                <w:numId w:val="0"/>
                              </w:numPr>
                              <w:rPr>
                                <w:highlight w:val="yellow"/>
                              </w:rPr>
                            </w:pPr>
                            <w:r w:rsidRPr="00A70267">
                              <w:rPr>
                                <w:highlight w:val="yellow"/>
                              </w:rPr>
                              <w:t>Manuscript received 31 Mar. 2014; accepted 1 Aug. 2014; date of   publication xx xxx 2014; date of current version xx xxx 2014.</w:t>
                            </w:r>
                          </w:p>
                          <w:p w:rsidR="00595BAE" w:rsidRPr="00A70267" w:rsidRDefault="00595BAE" w:rsidP="00514CA4">
                            <w:pPr>
                              <w:pStyle w:val="FOOTNOTE0"/>
                              <w:rPr>
                                <w:highlight w:val="yellow"/>
                              </w:rPr>
                            </w:pPr>
                            <w:r w:rsidRPr="00A70267">
                              <w:rPr>
                                <w:highlight w:val="yellow"/>
                              </w:rPr>
                              <w:t xml:space="preserve">For information on obtaining reprints of this article, please send </w:t>
                            </w:r>
                          </w:p>
                          <w:p w:rsidR="00595BAE" w:rsidRPr="003F4EE7" w:rsidRDefault="00595BAE" w:rsidP="00514CA4">
                            <w:pPr>
                              <w:pStyle w:val="FOOTNOTE0"/>
                            </w:pPr>
                            <w:proofErr w:type="gramStart"/>
                            <w:r w:rsidRPr="00A70267">
                              <w:rPr>
                                <w:i/>
                                <w:highlight w:val="yellow"/>
                              </w:rPr>
                              <w:t>e-mail</w:t>
                            </w:r>
                            <w:proofErr w:type="gramEnd"/>
                            <w:r w:rsidRPr="00A70267">
                              <w:rPr>
                                <w:i/>
                                <w:highlight w:val="yellow"/>
                              </w:rPr>
                              <w:t xml:space="preserve"> to: </w:t>
                            </w:r>
                            <w:hyperlink r:id="rId9" w:history="1">
                              <w:r w:rsidRPr="00A70267">
                                <w:rPr>
                                  <w:i/>
                                  <w:highlight w:val="yellow"/>
                                </w:rPr>
                                <w:t>tvcg@computer.org</w:t>
                              </w:r>
                            </w:hyperlink>
                            <w:r w:rsidRPr="00A70267">
                              <w:rPr>
                                <w:i/>
                                <w:highlight w:val="yellow"/>
                              </w:rPr>
                              <w:t>.</w:t>
                            </w:r>
                            <w:r w:rsidRPr="003F4EE7">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7465CB" id="_x0000_t202" coordsize="21600,21600" o:spt="202" path="m,l,21600r21600,l21600,xe">
                <v:stroke joinstyle="miter"/>
                <v:path gradientshapeok="t" o:connecttype="rect"/>
              </v:shapetype>
              <v:shape id="Text Box 28" o:spid="_x0000_s1026" type="#_x0000_t202" style="position:absolute;left:0;text-align:left;margin-left:53.75pt;margin-top:633.15pt;width:252pt;height:128.2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nk6rwIAAKsFAAAOAAAAZHJzL2Uyb0RvYy54bWysVNuOmzAQfa/Uf7D8znKpkwW0ZLUbQlVp&#10;e5F2+wEOmGAVbGo7gW3Vf+/YhGQvL1VbHqzBHp+5nOO5uh67Fh2Y0lyKDIcXAUZMlLLiYpfhrw+F&#10;F2OkDRUVbaVgGX5kGl+v3r65GvqURbKRbcUUAhCh06HPcGNMn/q+LhvWUX0heybgsJaqowZ+1c6v&#10;FB0AvWv9KAiW/iBV1StZMq1hN58O8crh1zUrzee61sygNsOQm3GrcuvWrv7qiqY7RfuGl8c06F9k&#10;0VEuIOgJKqeGor3ir6A6XiqpZW0uStn5sq55yVwNUE0YvKjmvqE9c7VAc3R/apP+f7Dlp8MXhXiV&#10;4QVGgnZA0QMbDbqVI4pi256h1yl43ffgZ0bYB5pdqbq/k+U3jYRcN1Ts2I1ScmgYrSC90N70n1yd&#10;cLQF2Q4fZQVx6N5IBzTWqrO9g24gQAeaHk/U2FxK2HwHZJMAjko4C5dRHBJHnk/T+XqvtHnPZIes&#10;kWEF3Dt4erjTxqZD09nFRhOy4G3r+G/Fsw1wnHYgOFy1ZzYNR+fPJEg28SYmHomWG48Eee7dFGvi&#10;LYvwcpG/y9frPPxl44YkbXhVMWHDzNIKyZ9RdxT5JIqTuLRseWXhbEpa7bbrVqEDBWkX7nNNh5Oz&#10;m/88DdcEqOVFSWFEgtso8YplfOmRgiy85DKIvSBMbpNlQBKSF89LuuOC/XtJaMhwsogWk5rOSb+o&#10;LXDf69po2nEDw6PlXYbjkxNNrQY3onLUGsrbyX7SCpv+uRVA90y0U6wV6SRXM25HQLEy3srqEbSr&#10;JCgLVAgTD4xGqh8YDTA9Mqy/76liGLUfBOjfjprZULOxnQ0qSriaYYPRZK7NNJL2veK7BpCnFybk&#10;DbyRmjv1nrM4viyYCK6I4/SyI+fpv/M6z9jVbwAAAP//AwBQSwMEFAAGAAgAAAAhADjvBLLhAAAA&#10;DQEAAA8AAABkcnMvZG93bnJldi54bWxMj8FOwzAQRO9I/IO1SNyonaCmNI1TVQhOSIg0HDg6sZtY&#10;jdchdtvw9yynctuZHc2+LbazG9jZTMF6lJAsBDCDrdcWOwmf9evDE7AQFWo1eDQSfkyAbXl7U6hc&#10;+wtW5ryPHaMSDLmS0Mc45pyHtjdOhYUfDdLu4CenIsmp43pSFyp3A0+FyLhTFulCr0bz3Jv2uD85&#10;CbsvrF7s93vzUR0qW9drgW/ZUcr7u3m3ARbNHK9h+MMndCiJqfEn1IENpMVqSVEa0ix7BEaRLEnI&#10;ashapukKeFnw/1+UvwAAAP//AwBQSwECLQAUAAYACAAAACEAtoM4kv4AAADhAQAAEwAAAAAAAAAA&#10;AAAAAAAAAAAAW0NvbnRlbnRfVHlwZXNdLnhtbFBLAQItABQABgAIAAAAIQA4/SH/1gAAAJQBAAAL&#10;AAAAAAAAAAAAAAAAAC8BAABfcmVscy8ucmVsc1BLAQItABQABgAIAAAAIQDGunk6rwIAAKsFAAAO&#10;AAAAAAAAAAAAAAAAAC4CAABkcnMvZTJvRG9jLnhtbFBLAQItABQABgAIAAAAIQA47wSy4QAAAA0B&#10;AAAPAAAAAAAAAAAAAAAAAAkFAABkcnMvZG93bnJldi54bWxQSwUGAAAAAAQABADzAAAAFwYAAAAA&#10;" filled="f" stroked="f">
                <v:textbox inset="0,0,0,0">
                  <w:txbxContent>
                    <w:p w:rsidR="00595BAE" w:rsidRDefault="00595BAE" w:rsidP="00BF4F16">
                      <w:pPr>
                        <w:pStyle w:val="Footnote"/>
                      </w:pPr>
                    </w:p>
                    <w:p w:rsidR="00595BAE" w:rsidRPr="00DA11EB" w:rsidRDefault="00595BAE" w:rsidP="00BF4F16">
                      <w:pPr>
                        <w:pStyle w:val="Footnote"/>
                      </w:pPr>
                    </w:p>
                    <w:p w:rsidR="00595BAE" w:rsidRPr="00A70267" w:rsidRDefault="00595BAE" w:rsidP="00514CA4">
                      <w:pPr>
                        <w:pStyle w:val="AuthorAffiliation"/>
                        <w:numPr>
                          <w:ilvl w:val="0"/>
                          <w:numId w:val="1"/>
                        </w:numPr>
                        <w:rPr>
                          <w:highlight w:val="yellow"/>
                        </w:rPr>
                      </w:pPr>
                      <w:r w:rsidRPr="00A70267">
                        <w:rPr>
                          <w:highlight w:val="yellow"/>
                        </w:rPr>
                        <w:t>Roy G. Biv is with Starbucks Research. E-mail: roy.g.biv@aol.com.</w:t>
                      </w:r>
                    </w:p>
                    <w:p w:rsidR="00595BAE" w:rsidRPr="00A70267" w:rsidRDefault="00595BAE" w:rsidP="00514CA4">
                      <w:pPr>
                        <w:pStyle w:val="AuthorAffiliation"/>
                        <w:numPr>
                          <w:ilvl w:val="0"/>
                          <w:numId w:val="1"/>
                        </w:numPr>
                        <w:rPr>
                          <w:highlight w:val="yellow"/>
                        </w:rPr>
                      </w:pPr>
                      <w:r w:rsidRPr="00A70267">
                        <w:rPr>
                          <w:highlight w:val="yellow"/>
                        </w:rPr>
                        <w:t xml:space="preserve">Ed Grimley is with Grimley Widgets, </w:t>
                      </w:r>
                      <w:proofErr w:type="gramStart"/>
                      <w:r w:rsidRPr="00A70267">
                        <w:rPr>
                          <w:highlight w:val="yellow"/>
                        </w:rPr>
                        <w:t>Inc..</w:t>
                      </w:r>
                      <w:proofErr w:type="gramEnd"/>
                      <w:r w:rsidRPr="00A70267">
                        <w:rPr>
                          <w:highlight w:val="yellow"/>
                        </w:rPr>
                        <w:t xml:space="preserve"> E-mail: ed.grimley@aol.com.</w:t>
                      </w:r>
                    </w:p>
                    <w:p w:rsidR="00595BAE" w:rsidRPr="00A70267" w:rsidRDefault="00595BAE" w:rsidP="00514CA4">
                      <w:pPr>
                        <w:pStyle w:val="AuthorAffiliation"/>
                        <w:numPr>
                          <w:ilvl w:val="0"/>
                          <w:numId w:val="1"/>
                        </w:numPr>
                        <w:rPr>
                          <w:highlight w:val="yellow"/>
                        </w:rPr>
                      </w:pPr>
                      <w:r w:rsidRPr="00A70267">
                        <w:rPr>
                          <w:highlight w:val="yellow"/>
                        </w:rPr>
                        <w:t>Martha Stewart is with Martha Stewart Enterprises at Microsoft Research. E-mail: Martha.stewart@marthastewart.com.</w:t>
                      </w:r>
                    </w:p>
                    <w:p w:rsidR="00595BAE" w:rsidRPr="00A70267" w:rsidRDefault="00595BAE" w:rsidP="00514CA4">
                      <w:pPr>
                        <w:pStyle w:val="AuthorAffiliation"/>
                        <w:numPr>
                          <w:ilvl w:val="0"/>
                          <w:numId w:val="0"/>
                        </w:numPr>
                        <w:rPr>
                          <w:highlight w:val="yellow"/>
                        </w:rPr>
                      </w:pPr>
                      <w:r w:rsidRPr="00A70267">
                        <w:rPr>
                          <w:highlight w:val="yellow"/>
                        </w:rPr>
                        <w:t>Manuscript received 31 Mar. 2014; accepted 1 Aug. 2014; date of   publication xx xxx 2014; date of current version xx xxx 2014.</w:t>
                      </w:r>
                    </w:p>
                    <w:p w:rsidR="00595BAE" w:rsidRPr="00A70267" w:rsidRDefault="00595BAE" w:rsidP="00514CA4">
                      <w:pPr>
                        <w:pStyle w:val="FOOTNOTE0"/>
                        <w:rPr>
                          <w:highlight w:val="yellow"/>
                        </w:rPr>
                      </w:pPr>
                      <w:r w:rsidRPr="00A70267">
                        <w:rPr>
                          <w:highlight w:val="yellow"/>
                        </w:rPr>
                        <w:t xml:space="preserve">For information on obtaining reprints of this article, please send </w:t>
                      </w:r>
                    </w:p>
                    <w:p w:rsidR="00595BAE" w:rsidRPr="003F4EE7" w:rsidRDefault="00595BAE" w:rsidP="00514CA4">
                      <w:pPr>
                        <w:pStyle w:val="FOOTNOTE0"/>
                      </w:pPr>
                      <w:proofErr w:type="gramStart"/>
                      <w:r w:rsidRPr="00A70267">
                        <w:rPr>
                          <w:i/>
                          <w:highlight w:val="yellow"/>
                        </w:rPr>
                        <w:t>e-mail</w:t>
                      </w:r>
                      <w:proofErr w:type="gramEnd"/>
                      <w:r w:rsidRPr="00A70267">
                        <w:rPr>
                          <w:i/>
                          <w:highlight w:val="yellow"/>
                        </w:rPr>
                        <w:t xml:space="preserve"> to: </w:t>
                      </w:r>
                      <w:hyperlink r:id="rId10" w:history="1">
                        <w:r w:rsidRPr="00A70267">
                          <w:rPr>
                            <w:i/>
                            <w:highlight w:val="yellow"/>
                          </w:rPr>
                          <w:t>tvcg@computer.org</w:t>
                        </w:r>
                      </w:hyperlink>
                      <w:r w:rsidRPr="00A70267">
                        <w:rPr>
                          <w:i/>
                          <w:highlight w:val="yellow"/>
                        </w:rPr>
                        <w:t>.</w:t>
                      </w:r>
                      <w:r w:rsidRPr="003F4EE7">
                        <w:t xml:space="preserve"> </w:t>
                      </w:r>
                    </w:p>
                  </w:txbxContent>
                </v:textbox>
                <w10:wrap type="topAndBottom" anchorx="page" anchory="page"/>
              </v:shape>
            </w:pict>
          </mc:Fallback>
        </mc:AlternateContent>
      </w:r>
      <w:r w:rsidR="000E1DC9" w:rsidRPr="006F7DA5">
        <w:rPr>
          <w:highlight w:val="yellow"/>
        </w:rPr>
        <w:t>T</w:t>
      </w:r>
      <w:r w:rsidR="006F7DA5" w:rsidRPr="006F7DA5">
        <w:rPr>
          <w:highlight w:val="yellow"/>
        </w:rPr>
        <w:t>BD</w:t>
      </w:r>
      <w:r w:rsidR="00FF3F6D">
        <w:t>, motivation, blah blah blah</w:t>
      </w:r>
      <w:r w:rsidR="006F7DA5">
        <w:t>.</w:t>
      </w:r>
      <w:r w:rsidR="00A2247B">
        <w:t xml:space="preserve"> </w:t>
      </w:r>
      <w:r w:rsidR="00A34301">
        <w:t>….</w:t>
      </w:r>
    </w:p>
    <w:p w:rsidR="00A34301" w:rsidRPr="00A34301" w:rsidRDefault="00A34301" w:rsidP="00A34301">
      <w:pPr>
        <w:pStyle w:val="Body"/>
      </w:pPr>
    </w:p>
    <w:p w:rsidR="00122330" w:rsidRDefault="002157C7" w:rsidP="00122330">
      <w:pPr>
        <w:pStyle w:val="Body"/>
      </w:pPr>
      <w:r>
        <w:t>T</w:t>
      </w:r>
      <w:r w:rsidR="00A2247B">
        <w:t>he original paper</w:t>
      </w:r>
      <w:r>
        <w:t xml:space="preserve"> </w:t>
      </w:r>
      <w:r w:rsidR="00A2247B">
        <w:t xml:space="preserve">used a modelling approach that removed individual variation before fitting the model: </w:t>
      </w:r>
      <w:r w:rsidR="00E7531D">
        <w:t>it</w:t>
      </w:r>
      <w:r w:rsidR="00A2247B">
        <w:t xml:space="preserve"> fit a linear regression to the means of the just-noticeable differences within each </w:t>
      </w:r>
      <w:r w:rsidR="00A2247B" w:rsidRPr="002157C7">
        <w:rPr>
          <w:highlight w:val="yellow"/>
        </w:rPr>
        <w:t>visandsign * r * approach</w:t>
      </w:r>
      <w:r w:rsidR="00122330">
        <w:t xml:space="preserve">, not to </w:t>
      </w:r>
      <w:r>
        <w:t xml:space="preserve">the </w:t>
      </w:r>
      <w:r w:rsidR="00122330">
        <w:t>individual observations</w:t>
      </w:r>
      <w:r>
        <w:t xml:space="preserve"> directly</w:t>
      </w:r>
      <w:r w:rsidR="00A2247B">
        <w:t xml:space="preserve">. By removing a large portion of the variance in the data (individual differences), they could not use their parametric model to make predictive inferences. Instead, they employed non-parametric </w:t>
      </w:r>
      <w:r w:rsidR="00122330">
        <w:t>tests</w:t>
      </w:r>
      <w:r w:rsidR="00A2247B">
        <w:t xml:space="preserve"> to examine differences between visualization types</w:t>
      </w:r>
      <w:r>
        <w:t>, which complicates th</w:t>
      </w:r>
      <w:r w:rsidR="008D7BA3">
        <w:t>e estimation of effect sizes. E</w:t>
      </w:r>
      <w:r>
        <w:t>ven if we establish that one visualization is better than another, we would like to know by how much</w:t>
      </w:r>
      <w:r w:rsidR="00E7531D">
        <w:t xml:space="preserve"> in order to</w:t>
      </w:r>
      <w:r w:rsidR="008D7BA3">
        <w:t xml:space="preserve"> judge whether the difference is</w:t>
      </w:r>
      <w:r w:rsidR="00E7531D">
        <w:t xml:space="preserve"> meaningful in practice</w:t>
      </w:r>
      <w:r>
        <w:t xml:space="preserve">. </w:t>
      </w:r>
      <w:r w:rsidR="00E7531D">
        <w:t>Ideally</w:t>
      </w:r>
      <w:r>
        <w:t xml:space="preserve"> we would like to know this effect size on some interpretable scale (such as in terms of just-noticeable differences in r), which is made difficult when using non-parametric tests.</w:t>
      </w:r>
    </w:p>
    <w:p w:rsidR="00E7531D" w:rsidRDefault="00E7531D" w:rsidP="00E7531D">
      <w:pPr>
        <w:pStyle w:val="Body"/>
      </w:pPr>
      <w:r>
        <w:t xml:space="preserve">Much of this paper focusses on understanding and accounting for individuals’ differences in precision of estimation in order to derive </w:t>
      </w:r>
      <w:r w:rsidR="008D7BA3">
        <w:t xml:space="preserve">parametric </w:t>
      </w:r>
      <w:r>
        <w:t>models that can predict the expected precision of each visualization technique. G</w:t>
      </w:r>
      <w:r w:rsidR="002157C7">
        <w:t>iven an appropriate parametric model, we can estimate interpretable differences between visualization types</w:t>
      </w:r>
      <w:r w:rsidR="00FF3F6D">
        <w:t xml:space="preserve"> (e.g., as a ratio of just-noticeable differences)</w:t>
      </w:r>
      <w:r>
        <w:t xml:space="preserve"> in order to judge whether these differences have practical significance</w:t>
      </w:r>
      <w:r w:rsidR="002157C7">
        <w:t xml:space="preserve">. </w:t>
      </w:r>
      <w:r>
        <w:t>To derive such a model, we f</w:t>
      </w:r>
      <w:r w:rsidR="00FF3F6D">
        <w:t>irst</w:t>
      </w:r>
      <w:r>
        <w:t xml:space="preserve"> </w:t>
      </w:r>
      <w:r w:rsidR="008D7BA3">
        <w:t xml:space="preserve">tweak </w:t>
      </w:r>
      <w:r w:rsidR="00FF3F6D">
        <w:t>the original linear m</w:t>
      </w:r>
      <w:r>
        <w:t xml:space="preserve">odel to </w:t>
      </w:r>
      <w:r w:rsidR="008D7BA3">
        <w:t xml:space="preserve">fit it to </w:t>
      </w:r>
      <w:r>
        <w:t xml:space="preserve">individual observations. </w:t>
      </w:r>
      <w:r w:rsidR="008D7BA3">
        <w:t>Through a series of refinements, w</w:t>
      </w:r>
      <w:r>
        <w:t xml:space="preserve">e </w:t>
      </w:r>
      <w:r w:rsidR="008D7BA3">
        <w:t xml:space="preserve">construct </w:t>
      </w:r>
      <w:r>
        <w:t xml:space="preserve">a </w:t>
      </w:r>
      <w:r w:rsidR="00FF3F6D">
        <w:t>censored</w:t>
      </w:r>
      <w:r>
        <w:t xml:space="preserve">, </w:t>
      </w:r>
      <w:r w:rsidR="00FF3F6D">
        <w:t xml:space="preserve">log-linear regression </w:t>
      </w:r>
      <w:r w:rsidR="00A2247B">
        <w:t xml:space="preserve">model </w:t>
      </w:r>
      <w:r>
        <w:t xml:space="preserve">that </w:t>
      </w:r>
      <w:r w:rsidR="008D7BA3">
        <w:t xml:space="preserve">improves on the fit of the linear model and </w:t>
      </w:r>
      <w:r w:rsidR="00122330">
        <w:t xml:space="preserve">accounts for </w:t>
      </w:r>
      <w:r w:rsidR="00A2247B">
        <w:t xml:space="preserve">individual differences </w:t>
      </w:r>
      <w:r w:rsidR="00A2247B" w:rsidRPr="00A2247B">
        <w:rPr>
          <w:i/>
        </w:rPr>
        <w:t>and</w:t>
      </w:r>
      <w:r w:rsidR="00A2247B">
        <w:t xml:space="preserve"> artifacts of the experimental design. </w:t>
      </w:r>
    </w:p>
    <w:p w:rsidR="00122330" w:rsidRDefault="00E7531D" w:rsidP="00E7531D">
      <w:pPr>
        <w:pStyle w:val="Body"/>
      </w:pPr>
      <w:r>
        <w:t xml:space="preserve">This model </w:t>
      </w:r>
      <w:r w:rsidR="00A2247B">
        <w:t xml:space="preserve">allows us </w:t>
      </w:r>
      <w:proofErr w:type="gramStart"/>
      <w:r w:rsidR="00A2247B">
        <w:t>to</w:t>
      </w:r>
      <w:proofErr w:type="gramEnd"/>
      <w:r w:rsidR="00A2247B">
        <w:t xml:space="preserve"> </w:t>
      </w:r>
      <w:r w:rsidR="002157C7">
        <w:t xml:space="preserve">directly </w:t>
      </w:r>
      <w:r>
        <w:t xml:space="preserve">and quantitatively </w:t>
      </w:r>
      <w:r w:rsidR="00A2247B">
        <w:t>answer question</w:t>
      </w:r>
      <w:r w:rsidR="008D7BA3">
        <w:t>s</w:t>
      </w:r>
      <w:r w:rsidR="00A2247B">
        <w:t xml:space="preserve"> left </w:t>
      </w:r>
      <w:r>
        <w:t xml:space="preserve">largely </w:t>
      </w:r>
      <w:r w:rsidR="00A2247B">
        <w:t xml:space="preserve">unaddressed by the </w:t>
      </w:r>
      <w:r>
        <w:t>original</w:t>
      </w:r>
      <w:r w:rsidR="00A2247B">
        <w:t xml:space="preserve"> paper: given a dataset with unknown correlation, how well would we expect each visualiza</w:t>
      </w:r>
      <w:r w:rsidR="00A2247B">
        <w:lastRenderedPageBreak/>
        <w:t>tion technique to perform?</w:t>
      </w:r>
      <w:r w:rsidR="008D7BA3">
        <w:t xml:space="preserve"> What are the practical differences in performance? Which visualizations are effectively equivalent? </w:t>
      </w:r>
      <w:r w:rsidR="00FF3F6D">
        <w:t>We identify</w:t>
      </w:r>
      <w:r w:rsidR="00A2247B">
        <w:t xml:space="preserve"> clusters of </w:t>
      </w:r>
      <w:r w:rsidR="002157C7">
        <w:t>visualizations</w:t>
      </w:r>
      <w:r w:rsidR="00A2247B">
        <w:t xml:space="preserve"> with similar precision and </w:t>
      </w:r>
      <w:r>
        <w:t>quantify</w:t>
      </w:r>
      <w:r w:rsidR="00A2247B">
        <w:t xml:space="preserve"> the expected </w:t>
      </w:r>
      <w:r>
        <w:t xml:space="preserve">difference </w:t>
      </w:r>
      <w:r w:rsidR="00A2247B">
        <w:t xml:space="preserve">in precision between clusters, yielding a comprehensive set of </w:t>
      </w:r>
      <w:r>
        <w:t xml:space="preserve">practical </w:t>
      </w:r>
      <w:r w:rsidR="00A2247B">
        <w:t>recommendations in the form of a partial ranking of visualizations of correlation.</w:t>
      </w:r>
    </w:p>
    <w:p w:rsidR="00FF3F6D" w:rsidRDefault="00FF3F6D" w:rsidP="00122330">
      <w:pPr>
        <w:pStyle w:val="Body"/>
      </w:pPr>
      <w:r>
        <w:t>In the rest of this paper, we brief</w:t>
      </w:r>
      <w:r w:rsidR="003257C5">
        <w:t xml:space="preserve">ly overview </w:t>
      </w:r>
      <w:r>
        <w:t xml:space="preserve">the original experimental design and model from Harrison </w:t>
      </w:r>
      <w:r w:rsidRPr="00CA5B68">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CA5B68">
        <w:t>[1]</w:t>
      </w:r>
      <w:r>
        <w:fldChar w:fldCharType="end"/>
      </w:r>
      <w:r>
        <w:t>. We then walk through a series of models: a linear model based on the original paper, a log-linear model addressing problems of non-constant variance and skewed residuals, a censored model addressing floors and ceilings in the data caused by artifacts of the experiment, and a Bay</w:t>
      </w:r>
      <w:r w:rsidR="00E7531D">
        <w:t xml:space="preserve">esian model that can </w:t>
      </w:r>
      <w:r>
        <w:t xml:space="preserve">estimate the performance of </w:t>
      </w:r>
      <w:r w:rsidR="005A2D93">
        <w:t xml:space="preserve">each </w:t>
      </w:r>
      <w:r>
        <w:t>visualization on a class of datasets.</w:t>
      </w:r>
      <w:r w:rsidR="003257C5">
        <w:t xml:space="preserve"> From this last model</w:t>
      </w:r>
      <w:r>
        <w:t xml:space="preserve"> we derive a partial ranking of visualizations of correlation.</w:t>
      </w:r>
      <w:r w:rsidR="005A2D93">
        <w:t xml:space="preserve"> </w:t>
      </w:r>
    </w:p>
    <w:p w:rsidR="00A34301" w:rsidRDefault="00A34301" w:rsidP="00A34301">
      <w:pPr>
        <w:pStyle w:val="Heading1"/>
      </w:pPr>
      <w:r>
        <w:t>Background</w:t>
      </w:r>
    </w:p>
    <w:p w:rsidR="00A34301" w:rsidRDefault="00A34301" w:rsidP="00A34301">
      <w:pPr>
        <w:pStyle w:val="ListParagraph"/>
        <w:numPr>
          <w:ilvl w:val="0"/>
          <w:numId w:val="46"/>
        </w:numPr>
      </w:pPr>
      <w:r>
        <w:t>Should briefly describe original paper’s experimental setup</w:t>
      </w:r>
    </w:p>
    <w:p w:rsidR="00A34301" w:rsidRPr="00A34301" w:rsidRDefault="00A34301" w:rsidP="00A34301">
      <w:pPr>
        <w:pStyle w:val="ListParagraph"/>
        <w:numPr>
          <w:ilvl w:val="0"/>
          <w:numId w:val="46"/>
        </w:numPr>
      </w:pPr>
      <w:r>
        <w:t>Might be some useful pieces about perceptual laws to put in here. Might also be out of scope for this.</w:t>
      </w:r>
    </w:p>
    <w:p w:rsidR="00122330" w:rsidRDefault="00122330" w:rsidP="00122330">
      <w:pPr>
        <w:pStyle w:val="Heading1"/>
      </w:pPr>
      <w:r>
        <w:t>Model 1: Linear Model</w:t>
      </w:r>
    </w:p>
    <w:p w:rsidR="00E7531D" w:rsidRDefault="00E7531D" w:rsidP="00122330">
      <w:pPr>
        <w:numPr>
          <w:ilvl w:val="0"/>
          <w:numId w:val="45"/>
        </w:numPr>
      </w:pPr>
      <w:r>
        <w:t>Why individual observations? No individual observations =&gt; no good estimate of precision, so we have no idea how good estimates of effect size were in original paper even if we could derive them</w:t>
      </w:r>
    </w:p>
    <w:p w:rsidR="00122330" w:rsidRDefault="00122330" w:rsidP="00122330">
      <w:pPr>
        <w:numPr>
          <w:ilvl w:val="0"/>
          <w:numId w:val="45"/>
        </w:numPr>
      </w:pPr>
      <w:r>
        <w:t>Tweaking the original model so we can include individual observations: addressing the approach bias; similarity of results using tweaked model</w:t>
      </w:r>
      <w:r w:rsidR="00E7531D">
        <w:t xml:space="preserve"> to original paper’s model</w:t>
      </w:r>
      <w:r>
        <w:t>.</w:t>
      </w:r>
    </w:p>
    <w:p w:rsidR="00122330" w:rsidRDefault="00122330" w:rsidP="00122330">
      <w:pPr>
        <w:numPr>
          <w:ilvl w:val="0"/>
          <w:numId w:val="45"/>
        </w:numPr>
      </w:pPr>
      <w:r>
        <w:t>Problems with linear model:</w:t>
      </w:r>
    </w:p>
    <w:p w:rsidR="00122330" w:rsidRDefault="008E780A" w:rsidP="00122330">
      <w:pPr>
        <w:numPr>
          <w:ilvl w:val="1"/>
          <w:numId w:val="45"/>
        </w:numPr>
      </w:pPr>
      <w:r>
        <w:t>No floor at</w:t>
      </w:r>
      <w:r w:rsidR="00122330">
        <w:t xml:space="preserve"> 0</w:t>
      </w:r>
    </w:p>
    <w:p w:rsidR="00122330" w:rsidRDefault="00122330" w:rsidP="00122330">
      <w:pPr>
        <w:numPr>
          <w:ilvl w:val="1"/>
          <w:numId w:val="45"/>
        </w:numPr>
      </w:pPr>
      <w:r>
        <w:t>Non-constant variance</w:t>
      </w:r>
    </w:p>
    <w:p w:rsidR="00122330" w:rsidRDefault="00122330" w:rsidP="00122330">
      <w:pPr>
        <w:numPr>
          <w:ilvl w:val="1"/>
          <w:numId w:val="45"/>
        </w:numPr>
      </w:pPr>
      <w:r>
        <w:t>Skewed residuals</w:t>
      </w:r>
    </w:p>
    <w:p w:rsidR="00122330" w:rsidRDefault="00122330" w:rsidP="00122330">
      <w:pPr>
        <w:pStyle w:val="Heading1"/>
      </w:pPr>
      <w:r>
        <w:lastRenderedPageBreak/>
        <w:t>Model 2: Log-Linear Model</w:t>
      </w:r>
    </w:p>
    <w:p w:rsidR="00122330" w:rsidRDefault="00122330" w:rsidP="00122330">
      <w:pPr>
        <w:numPr>
          <w:ilvl w:val="0"/>
          <w:numId w:val="45"/>
        </w:numPr>
      </w:pPr>
      <w:r>
        <w:t>Addresses floor, non-constant variance, skewed residuals</w:t>
      </w:r>
    </w:p>
    <w:p w:rsidR="00122330" w:rsidRDefault="00122330" w:rsidP="00122330">
      <w:pPr>
        <w:numPr>
          <w:ilvl w:val="0"/>
          <w:numId w:val="45"/>
        </w:numPr>
      </w:pPr>
      <w:r>
        <w:t>Re-examine cutoffs from original paper:</w:t>
      </w:r>
    </w:p>
    <w:p w:rsidR="00122330" w:rsidRDefault="00122330" w:rsidP="00122330">
      <w:pPr>
        <w:numPr>
          <w:ilvl w:val="1"/>
          <w:numId w:val="45"/>
        </w:numPr>
      </w:pPr>
      <w:r>
        <w:t xml:space="preserve">MAD identification of “outliers”; </w:t>
      </w:r>
      <w:r w:rsidR="00A34301">
        <w:t xml:space="preserve">side </w:t>
      </w:r>
      <w:r>
        <w:t xml:space="preserve">note that this did not solve non-normality (but we have now solved it). </w:t>
      </w:r>
    </w:p>
    <w:p w:rsidR="00122330" w:rsidRDefault="00122330" w:rsidP="00122330">
      <w:pPr>
        <w:numPr>
          <w:ilvl w:val="1"/>
          <w:numId w:val="45"/>
        </w:numPr>
      </w:pPr>
      <w:proofErr w:type="gramStart"/>
      <w:r>
        <w:t>P(</w:t>
      </w:r>
      <w:proofErr w:type="gramEnd"/>
      <w:r>
        <w:t xml:space="preserve">chance) threshold: chucking whole </w:t>
      </w:r>
      <w:r w:rsidR="00A34301">
        <w:t>visualizations</w:t>
      </w:r>
      <w:r>
        <w:t xml:space="preserve"> only solves half the problem, you still have to deal with individual observations greater than chance in visualizations you </w:t>
      </w:r>
      <w:r w:rsidRPr="00A34301">
        <w:rPr>
          <w:i/>
        </w:rPr>
        <w:t>do</w:t>
      </w:r>
      <w:r>
        <w:t xml:space="preserve"> analyze.</w:t>
      </w:r>
      <w:r w:rsidR="00A34301">
        <w:t xml:space="preserve"> C</w:t>
      </w:r>
      <w:r>
        <w:t>ensoring is good candidate here</w:t>
      </w:r>
    </w:p>
    <w:p w:rsidR="00850159" w:rsidRPr="00850159" w:rsidRDefault="00122330" w:rsidP="00850159">
      <w:pPr>
        <w:numPr>
          <w:ilvl w:val="1"/>
          <w:numId w:val="45"/>
        </w:numPr>
      </w:pPr>
      <w:r>
        <w:t>Ceiling in JND (when approach is from above) and floor in JND (when from below) also candidates for censoring</w:t>
      </w:r>
      <w:r w:rsidR="00A34301">
        <w:t>. This point may belong in the next section.</w:t>
      </w:r>
    </w:p>
    <w:p w:rsidR="007D0B04" w:rsidRDefault="00850159" w:rsidP="007D0B04">
      <w:pPr>
        <w:pStyle w:val="Heading1"/>
      </w:pPr>
      <w:r>
        <w:rPr>
          <w:noProof/>
        </w:rPr>
        <mc:AlternateContent>
          <mc:Choice Requires="wps">
            <w:drawing>
              <wp:anchor distT="45720" distB="45720" distL="114300" distR="114300" simplePos="0" relativeHeight="251660800" behindDoc="0" locked="0" layoutInCell="1" allowOverlap="1">
                <wp:simplePos x="0" y="0"/>
                <wp:positionH relativeFrom="margin">
                  <wp:align>left</wp:align>
                </wp:positionH>
                <wp:positionV relativeFrom="margin">
                  <wp:posOffset>0</wp:posOffset>
                </wp:positionV>
                <wp:extent cx="6506210" cy="300990"/>
                <wp:effectExtent l="0" t="0" r="4445"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6210" cy="300990"/>
                        </a:xfrm>
                        <a:prstGeom prst="rect">
                          <a:avLst/>
                        </a:prstGeom>
                        <a:solidFill>
                          <a:srgbClr val="FFFFFF"/>
                        </a:solidFill>
                        <a:ln w="9525">
                          <a:noFill/>
                          <a:miter lim="800000"/>
                          <a:headEnd/>
                          <a:tailEnd/>
                        </a:ln>
                      </wps:spPr>
                      <wps:txbx>
                        <w:txbxContent>
                          <w:p w:rsidR="00595BAE" w:rsidRPr="00850159" w:rsidRDefault="00AB38AE" w:rsidP="00850159">
                            <w:r>
                              <w:rPr>
                                <w:noProof/>
                              </w:rPr>
                              <w:drawing>
                                <wp:inline distT="0" distB="0" distL="0" distR="0">
                                  <wp:extent cx="4048125" cy="2086177"/>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duals-linear-edited-3 copy.eps"/>
                                          <pic:cNvPicPr/>
                                        </pic:nvPicPr>
                                        <pic:blipFill>
                                          <a:blip r:embed="rId11">
                                            <a:extLst>
                                              <a:ext uri="{28A0092B-C50C-407E-A947-70E740481C1C}">
                                                <a14:useLocalDpi xmlns:a14="http://schemas.microsoft.com/office/drawing/2010/main" val="0"/>
                                              </a:ext>
                                            </a:extLst>
                                          </a:blip>
                                          <a:stretch>
                                            <a:fillRect/>
                                          </a:stretch>
                                        </pic:blipFill>
                                        <pic:spPr>
                                          <a:xfrm>
                                            <a:off x="0" y="0"/>
                                            <a:ext cx="4049575" cy="2086924"/>
                                          </a:xfrm>
                                          <a:prstGeom prst="rect">
                                            <a:avLst/>
                                          </a:prstGeom>
                                        </pic:spPr>
                                      </pic:pic>
                                    </a:graphicData>
                                  </a:graphic>
                                </wp:inline>
                              </w:drawing>
                            </w:r>
                          </w:p>
                          <w:p w:rsidR="00595BAE" w:rsidRDefault="00595BAE" w:rsidP="00850159">
                            <w:pPr>
                              <w:pStyle w:val="FigureCaption"/>
                            </w:pPr>
                            <w:r>
                              <w:t xml:space="preserve">Fig. </w:t>
                            </w:r>
                            <w:fldSimple w:instr=" SEQ Fig. \* ARABIC ">
                              <w:r w:rsidR="006B66B0">
                                <w:rPr>
                                  <w:noProof/>
                                </w:rPr>
                                <w:t>1</w:t>
                              </w:r>
                            </w:fldSimple>
                            <w:r>
                              <w:t xml:space="preserve"> </w:t>
                            </w:r>
                            <w:r w:rsidR="009953FC" w:rsidRPr="009953FC">
                              <w:rPr>
                                <w:highlight w:val="yellow"/>
                              </w:rPr>
                              <w:t>This w</w:t>
                            </w:r>
                            <w:r w:rsidR="0001537A" w:rsidRPr="0001537A">
                              <w:rPr>
                                <w:highlight w:val="yellow"/>
                              </w:rPr>
                              <w:t xml:space="preserve">ill be </w:t>
                            </w:r>
                            <w:r w:rsidR="009953FC">
                              <w:rPr>
                                <w:highlight w:val="yellow"/>
                              </w:rPr>
                              <w:t xml:space="preserve">a </w:t>
                            </w:r>
                            <w:r w:rsidR="0001537A" w:rsidRPr="0001537A">
                              <w:rPr>
                                <w:highlight w:val="yellow"/>
                              </w:rPr>
                              <w:t>comparison of linear and log-linear model fits (currently just linear fit shown)</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id="Text Box 2" o:spid="_x0000_s1027" type="#_x0000_t202" style="position:absolute;left:0;text-align:left;margin-left:0;margin-top:0;width:512.3pt;height:23.7pt;z-index:251660800;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aUGQIAABQEAAAOAAAAZHJzL2Uyb0RvYy54bWysU1Fv2yAQfp+0/4B4X+x4StZYIVWXLtOk&#10;rpvU7gdgjGM04BiQ2N2v34GTtOrepvGADrj7uPvuu/X1aDQ5Sh8UWEbns5ISaQW0yu4Z/fG4e3dF&#10;SYjctlyDlYw+yUCvN2/frAdXywp60K30BEFsqAfHaB+jq4siiF4aHmbgpMXHDrzhEY9+X7SeD4hu&#10;dFGV5bIYwLfOg5Ah4O3t9Eg3Gb/rpIjfui7ISDSjmFvMu897k/Zis+b13nPXK3FKg/9DFoYri59e&#10;oG555OTg1V9QRgkPAbo4E2AK6DolZK4Bq5mXr6p56LmTuRYkJ7gLTeH/wYr743dPVMtoNf9AieUG&#10;m/Qox0g+wkiqxM/gQo1uDw4d44jX2Odca3B3IH4GYmHbc7uXN97D0EveYn7zFFm8CJ1wQgJphq/Q&#10;4jf8ECEDjZ03iTykgyA69unp0puUisDL5aJcVnN8Evj2vixXq9y8gtfnaOdD/CzBkGQw6rH3GZ0f&#10;70JM2fD67JI+C6BVu1Na54PfN1vtyZGjTnZ55QJeuWlLBkZXi2qRkS2k+CwhoyLqWCvD6FWZ1qSs&#10;xMYn22aXyJWebMxE2xM9iZGJmzg2Y+5E5i5R10D7hHx5mGSLY4ZGD/43JQNKltHw68C9pER/sch5&#10;0vfZ8GejORvcCgxlNFIymduY5yCX726wFzuVaXr++ZQiSi+zdxqTpO2X5+z1PMybPwAAAP//AwBQ&#10;SwMEFAAGAAgAAAAhABsrMCfWAAAABQEAAA8AAABkcnMvZG93bnJldi54bWxMjkFOwzAQRfdI3MEa&#10;JDaI2lRRi0KcChV6AErZT+MhCdjjELttuD1TNrAZ6et/vXnVagpeHWlMfWQLdzMDiriJrufWwu51&#10;c3sPKmVkhz4yWfimBKv68qLC0sUTv9Bxm1slEE4lWuhyHkqtU9NRwDSLA7F073EMmCWOrXYjngQe&#10;vJ4bs9ABe5YPHQ607qj53B6CBXMTNmsunt/8UruvJ+mmD0/WXl9Njw+gMk35bwxnfVGHWpz28cAu&#10;KS8M2f3ec2fmxQLU3kKxLEDXlf5vX/8AAAD//wMAUEsBAi0AFAAGAAgAAAAhALaDOJL+AAAA4QEA&#10;ABMAAAAAAAAAAAAAAAAAAAAAAFtDb250ZW50X1R5cGVzXS54bWxQSwECLQAUAAYACAAAACEAOP0h&#10;/9YAAACUAQAACwAAAAAAAAAAAAAAAAAvAQAAX3JlbHMvLnJlbHNQSwECLQAUAAYACAAAACEAfzA2&#10;lBkCAAAUBAAADgAAAAAAAAAAAAAAAAAuAgAAZHJzL2Uyb0RvYy54bWxQSwECLQAUAAYACAAAACEA&#10;GyswJ9YAAAAFAQAADwAAAAAAAAAAAAAAAABzBAAAZHJzL2Rvd25yZXYueG1sUEsFBgAAAAAEAAQA&#10;8wAAAHYFAAAAAA==&#10;" stroked="f">
                <v:textbox style="mso-fit-shape-to-text:t" inset="0,0,0,0">
                  <w:txbxContent>
                    <w:p w:rsidR="00595BAE" w:rsidRPr="00850159" w:rsidRDefault="00AB38AE" w:rsidP="00850159">
                      <w:r>
                        <w:rPr>
                          <w:noProof/>
                        </w:rPr>
                        <w:drawing>
                          <wp:inline distT="0" distB="0" distL="0" distR="0">
                            <wp:extent cx="4048125" cy="2086177"/>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duals-linear-edited-3 copy.eps"/>
                                    <pic:cNvPicPr/>
                                  </pic:nvPicPr>
                                  <pic:blipFill>
                                    <a:blip r:embed="rId11">
                                      <a:extLst>
                                        <a:ext uri="{28A0092B-C50C-407E-A947-70E740481C1C}">
                                          <a14:useLocalDpi xmlns:a14="http://schemas.microsoft.com/office/drawing/2010/main" val="0"/>
                                        </a:ext>
                                      </a:extLst>
                                    </a:blip>
                                    <a:stretch>
                                      <a:fillRect/>
                                    </a:stretch>
                                  </pic:blipFill>
                                  <pic:spPr>
                                    <a:xfrm>
                                      <a:off x="0" y="0"/>
                                      <a:ext cx="4049575" cy="2086924"/>
                                    </a:xfrm>
                                    <a:prstGeom prst="rect">
                                      <a:avLst/>
                                    </a:prstGeom>
                                  </pic:spPr>
                                </pic:pic>
                              </a:graphicData>
                            </a:graphic>
                          </wp:inline>
                        </w:drawing>
                      </w:r>
                    </w:p>
                    <w:p w:rsidR="00595BAE" w:rsidRDefault="00595BAE" w:rsidP="00850159">
                      <w:pPr>
                        <w:pStyle w:val="FigureCaption"/>
                      </w:pPr>
                      <w:r>
                        <w:t xml:space="preserve">Fig. </w:t>
                      </w:r>
                      <w:fldSimple w:instr=" SEQ Fig. \* ARABIC ">
                        <w:r w:rsidR="006B66B0">
                          <w:rPr>
                            <w:noProof/>
                          </w:rPr>
                          <w:t>1</w:t>
                        </w:r>
                      </w:fldSimple>
                      <w:r>
                        <w:t xml:space="preserve"> </w:t>
                      </w:r>
                      <w:r w:rsidR="009953FC" w:rsidRPr="009953FC">
                        <w:rPr>
                          <w:highlight w:val="yellow"/>
                        </w:rPr>
                        <w:t>This w</w:t>
                      </w:r>
                      <w:r w:rsidR="0001537A" w:rsidRPr="0001537A">
                        <w:rPr>
                          <w:highlight w:val="yellow"/>
                        </w:rPr>
                        <w:t xml:space="preserve">ill be </w:t>
                      </w:r>
                      <w:r w:rsidR="009953FC">
                        <w:rPr>
                          <w:highlight w:val="yellow"/>
                        </w:rPr>
                        <w:t xml:space="preserve">a </w:t>
                      </w:r>
                      <w:r w:rsidR="0001537A" w:rsidRPr="0001537A">
                        <w:rPr>
                          <w:highlight w:val="yellow"/>
                        </w:rPr>
                        <w:t>comparison of linear and log-linear model fits (currently just linear fit shown)</w:t>
                      </w:r>
                    </w:p>
                  </w:txbxContent>
                </v:textbox>
                <w10:wrap type="square" anchorx="margin" anchory="margin"/>
              </v:shape>
            </w:pict>
          </mc:Fallback>
        </mc:AlternateContent>
      </w:r>
      <w:r w:rsidR="007D0B04">
        <w:t>Model 3: Censored Log-Linear Model</w:t>
      </w:r>
    </w:p>
    <w:p w:rsidR="007D0B04" w:rsidRDefault="007D0B04" w:rsidP="007D0B04">
      <w:pPr>
        <w:numPr>
          <w:ilvl w:val="0"/>
          <w:numId w:val="45"/>
        </w:numPr>
      </w:pPr>
      <w:r>
        <w:t>Derive censoring thresholds</w:t>
      </w:r>
    </w:p>
    <w:p w:rsidR="007D0B04" w:rsidRDefault="007D0B04" w:rsidP="007D0B04">
      <w:pPr>
        <w:numPr>
          <w:ilvl w:val="0"/>
          <w:numId w:val="45"/>
        </w:numPr>
      </w:pPr>
      <w:r>
        <w:t>Include example of censored distribution</w:t>
      </w:r>
      <w:r w:rsidR="00A34301">
        <w:t xml:space="preserve"> as explanation</w:t>
      </w:r>
      <w:r>
        <w:t>?</w:t>
      </w:r>
    </w:p>
    <w:p w:rsidR="007D0B04" w:rsidRDefault="007D0B04" w:rsidP="007D0B04">
      <w:pPr>
        <w:numPr>
          <w:ilvl w:val="0"/>
          <w:numId w:val="45"/>
        </w:numPr>
      </w:pPr>
      <w:r>
        <w:t>Show example of downward bias at low r in a viz near the chance threshold</w:t>
      </w:r>
      <w:r w:rsidR="00A34301">
        <w:t xml:space="preserve"> to demonstrate value of censored models</w:t>
      </w:r>
    </w:p>
    <w:p w:rsidR="00F0178A" w:rsidRDefault="00F0178A" w:rsidP="00F0178A">
      <w:pPr>
        <w:pStyle w:val="Body"/>
      </w:pPr>
      <w:r>
        <w:t xml:space="preserve">The problem is that we have excluded certain visualizations for having too many observations worse than chance, but have done nothing to address those observations worse than chance in the visualizations we did analyze. Importantly, in the case of points near or beyond this boundary, we can say that these observations probably represent JNDs of .45 or worse, but that we do not actually know the exact JND due to the constraints of the experiment. This type of data can be analyzed using censored regression. </w:t>
      </w:r>
    </w:p>
    <w:p w:rsidR="00F0178A" w:rsidRPr="00F0178A" w:rsidRDefault="00F0178A" w:rsidP="00F0178A">
      <w:pPr>
        <w:pStyle w:val="Body"/>
      </w:pPr>
      <w:r>
        <w:t xml:space="preserve">Censored regression </w:t>
      </w:r>
      <w:r w:rsidR="00A34301">
        <w:t>is</w:t>
      </w:r>
      <w:r>
        <w:t xml:space="preserve"> used when some of the observed data points do not have a known value, but instead are known to lie above (or below) a certain threshold. While we do not know the exact value of points beyond the threshold, we still know </w:t>
      </w:r>
      <w:r>
        <w:rPr>
          <w:i/>
        </w:rPr>
        <w:t>how many</w:t>
      </w:r>
      <w:r>
        <w:t xml:space="preserve"> points were observed beyond the threshold, and it is this information that we can use to fit the model.</w:t>
      </w:r>
      <w:r w:rsidR="00347A2B">
        <w:t xml:space="preserve"> In this case, while we cannot observe certain values of JND — either because the setup of the experiment makes them indistinguishable from chance, or because of ceilings and floors in observable JND due to the bounds on </w:t>
      </w:r>
      <w:r w:rsidR="00347A2B" w:rsidRPr="00347A2B">
        <w:rPr>
          <w:i/>
        </w:rPr>
        <w:t>r</w:t>
      </w:r>
      <w:r w:rsidR="00347A2B">
        <w:t xml:space="preserve"> — we can use observations close to or beyond those </w:t>
      </w:r>
      <w:r w:rsidR="00A34301">
        <w:t>thresholds</w:t>
      </w:r>
      <w:r w:rsidR="00347A2B">
        <w:t xml:space="preserve"> to estimate the proportion of values we might expect to see above them.</w:t>
      </w:r>
    </w:p>
    <w:p w:rsidR="007D0B04" w:rsidRDefault="007D0B04" w:rsidP="007D0B04">
      <w:pPr>
        <w:pStyle w:val="Heading1"/>
      </w:pPr>
      <w:r>
        <w:t>Model 4: Bayesian Censored Log-Linear Model</w:t>
      </w:r>
    </w:p>
    <w:p w:rsidR="007D0B04" w:rsidRDefault="007D0B04" w:rsidP="007D0B04">
      <w:pPr>
        <w:numPr>
          <w:ilvl w:val="0"/>
          <w:numId w:val="45"/>
        </w:numPr>
      </w:pPr>
      <w:r>
        <w:t>Derive priors</w:t>
      </w:r>
    </w:p>
    <w:p w:rsidR="007D0B04" w:rsidRDefault="007D0B04" w:rsidP="007D0B04">
      <w:pPr>
        <w:numPr>
          <w:ilvl w:val="0"/>
          <w:numId w:val="45"/>
        </w:numPr>
      </w:pPr>
      <w:r>
        <w:t>Demonstrate model</w:t>
      </w:r>
    </w:p>
    <w:p w:rsidR="007D0B04" w:rsidRDefault="007D0B04" w:rsidP="007D0B04">
      <w:pPr>
        <w:numPr>
          <w:ilvl w:val="0"/>
          <w:numId w:val="45"/>
        </w:numPr>
      </w:pPr>
      <w:r>
        <w:t>Possibly add participant effect</w:t>
      </w:r>
    </w:p>
    <w:p w:rsidR="00FF3F6D" w:rsidRDefault="007D0B04" w:rsidP="007F0D1F">
      <w:pPr>
        <w:numPr>
          <w:ilvl w:val="0"/>
          <w:numId w:val="45"/>
        </w:numPr>
      </w:pPr>
      <w:r>
        <w:t>Simulate drawing random distribution to derive expected differences given unknown correlation</w:t>
      </w:r>
    </w:p>
    <w:p w:rsidR="00A34301" w:rsidRDefault="00A34301" w:rsidP="00A34301">
      <w:pPr>
        <w:pStyle w:val="Heading1"/>
      </w:pPr>
      <w:r>
        <w:t>Partial Ranking of Visualizations</w:t>
      </w:r>
    </w:p>
    <w:p w:rsidR="007F0D1F" w:rsidRPr="007F0D1F" w:rsidRDefault="007F0D1F" w:rsidP="007F0D1F">
      <w:pPr>
        <w:pStyle w:val="ListParagraph"/>
        <w:numPr>
          <w:ilvl w:val="0"/>
          <w:numId w:val="45"/>
        </w:numPr>
      </w:pPr>
      <w:r>
        <w:t>Given a problem space with datasets having some known/estimated distribution of r, easy to re-compute rankings from the model</w:t>
      </w:r>
      <w:r>
        <w:t xml:space="preserve"> (possibly put in discussion)</w:t>
      </w:r>
    </w:p>
    <w:p w:rsidR="00A34301" w:rsidRDefault="00A34301" w:rsidP="00A34301">
      <w:pPr>
        <w:pStyle w:val="Heading1"/>
      </w:pPr>
      <w:r>
        <w:t>Discussion</w:t>
      </w:r>
    </w:p>
    <w:p w:rsidR="00A34301" w:rsidRDefault="00A34301" w:rsidP="00A34301">
      <w:pPr>
        <w:pStyle w:val="ListParagraph"/>
        <w:numPr>
          <w:ilvl w:val="0"/>
          <w:numId w:val="45"/>
        </w:numPr>
      </w:pPr>
      <w:r>
        <w:t>Censoring probably useful in other similar experiments with thresholds that are artifacts of the data collection process.</w:t>
      </w:r>
    </w:p>
    <w:p w:rsidR="00A34301" w:rsidRDefault="00A34301" w:rsidP="00A34301">
      <w:pPr>
        <w:pStyle w:val="ListParagraph"/>
        <w:numPr>
          <w:ilvl w:val="0"/>
          <w:numId w:val="45"/>
        </w:numPr>
      </w:pPr>
      <w:r>
        <w:t>Might be something in here about perceptual “laws</w:t>
      </w:r>
      <w:r w:rsidR="007F0D1F">
        <w:t>”, model fitting, individual differences, etc</w:t>
      </w:r>
    </w:p>
    <w:p w:rsidR="00A34301" w:rsidRPr="00A34301" w:rsidRDefault="00A34301" w:rsidP="00A34301">
      <w:pPr>
        <w:pStyle w:val="Heading1"/>
      </w:pPr>
      <w:r>
        <w:t>Conclusion</w:t>
      </w:r>
    </w:p>
    <w:p w:rsidR="00BF4F16" w:rsidRPr="0068288C" w:rsidRDefault="00BF4F16" w:rsidP="00BF4F16">
      <w:pPr>
        <w:pStyle w:val="AcknowledgementTitle"/>
      </w:pPr>
      <w:r w:rsidRPr="0068288C">
        <w:t>A</w:t>
      </w:r>
      <w:r>
        <w:t>cknowledg</w:t>
      </w:r>
      <w:r w:rsidRPr="0068288C">
        <w:t>ments</w:t>
      </w:r>
    </w:p>
    <w:p w:rsidR="00BF4F16" w:rsidRPr="0068288C" w:rsidRDefault="00A34301" w:rsidP="00A34301">
      <w:pPr>
        <w:pStyle w:val="Acknowledgements"/>
        <w:numPr>
          <w:ilvl w:val="0"/>
          <w:numId w:val="45"/>
        </w:numPr>
      </w:pPr>
      <w:r>
        <w:t>Original authors?</w:t>
      </w:r>
    </w:p>
    <w:p w:rsidR="00BF4F16" w:rsidRDefault="00BF4F16" w:rsidP="00BF4F16">
      <w:pPr>
        <w:pStyle w:val="ReferenceTitle"/>
      </w:pPr>
      <w:r w:rsidRPr="0068288C">
        <w:t>References</w:t>
      </w:r>
    </w:p>
    <w:bookmarkStart w:id="1" w:name="_Ref6979508"/>
    <w:p w:rsidR="00CA5B68" w:rsidRPr="003B0DE6" w:rsidRDefault="00CA5B68" w:rsidP="00D44DBD">
      <w:pPr>
        <w:pStyle w:val="Referencenonumbers"/>
        <w:divId w:val="107628539"/>
        <w:rPr>
          <w:rFonts w:eastAsia="MS Mincho"/>
        </w:rPr>
      </w:pPr>
      <w:r>
        <w:fldChar w:fldCharType="begin" w:fldLock="1"/>
      </w:r>
      <w:r>
        <w:instrText xml:space="preserve">ADDIN Mendeley Bibliography CSL_BIBLIOGRAPHY </w:instrText>
      </w:r>
      <w:r>
        <w:fldChar w:fldCharType="separate"/>
      </w:r>
      <w:r w:rsidRPr="00CA5B68">
        <w:t>[1]</w:t>
      </w:r>
      <w:r w:rsidRPr="00CA5B68">
        <w:tab/>
        <w:t xml:space="preserve">L. Harrison, F. Yang, S. Franconeri, and R. Chang, “Ranking Visualizations of Correlation Using Weber’s Law,” </w:t>
      </w:r>
      <w:r w:rsidRPr="00CA5B68">
        <w:rPr>
          <w:i/>
          <w:iCs/>
        </w:rPr>
        <w:t>IEEE Trans. Vis. Comput. Graph.</w:t>
      </w:r>
      <w:r w:rsidRPr="00CA5B68">
        <w:t xml:space="preserve">, vol. 20, no. 12, pp. 1943–1952, 2014. </w:t>
      </w:r>
    </w:p>
    <w:p w:rsidR="00BF4F16" w:rsidRPr="0068288C" w:rsidRDefault="00CA5B68" w:rsidP="00D44DBD">
      <w:pPr>
        <w:pStyle w:val="Referencenonumbers"/>
      </w:pPr>
      <w:r>
        <w:fldChar w:fldCharType="end"/>
      </w:r>
      <w:bookmarkEnd w:id="1"/>
    </w:p>
    <w:sectPr w:rsidR="00BF4F16" w:rsidRPr="0068288C" w:rsidSect="00BF4F16">
      <w:type w:val="continuous"/>
      <w:pgSz w:w="12240" w:h="15840" w:code="1"/>
      <w:pgMar w:top="994" w:right="907" w:bottom="994" w:left="1080" w:header="490" w:footer="432" w:gutter="0"/>
      <w:cols w:num="2" w:space="245"/>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C105F" w:rsidRDefault="004C105F">
      <w:r>
        <w:separator/>
      </w:r>
    </w:p>
  </w:endnote>
  <w:endnote w:type="continuationSeparator" w:id="0">
    <w:p w:rsidR="004C105F" w:rsidRDefault="004C10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95BAE" w:rsidRDefault="00595BAE" w:rsidP="00BF4F16">
    <w:pPr>
      <w:ind w:left="37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C105F" w:rsidRDefault="004C105F">
      <w:r>
        <w:separator/>
      </w:r>
    </w:p>
  </w:footnote>
  <w:footnote w:type="continuationSeparator" w:id="0">
    <w:p w:rsidR="004C105F" w:rsidRDefault="004C105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1FAC75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870D840"/>
    <w:lvl w:ilvl="0">
      <w:start w:val="1"/>
      <w:numFmt w:val="decimal"/>
      <w:lvlText w:val="%1."/>
      <w:lvlJc w:val="left"/>
      <w:pPr>
        <w:tabs>
          <w:tab w:val="num" w:pos="1492"/>
        </w:tabs>
        <w:ind w:left="1492" w:hanging="360"/>
      </w:pPr>
    </w:lvl>
  </w:abstractNum>
  <w:abstractNum w:abstractNumId="2">
    <w:nsid w:val="FFFFFF7D"/>
    <w:multiLevelType w:val="singleLevel"/>
    <w:tmpl w:val="5776B794"/>
    <w:lvl w:ilvl="0">
      <w:start w:val="1"/>
      <w:numFmt w:val="decimal"/>
      <w:lvlText w:val="%1."/>
      <w:lvlJc w:val="left"/>
      <w:pPr>
        <w:tabs>
          <w:tab w:val="num" w:pos="1209"/>
        </w:tabs>
        <w:ind w:left="1209" w:hanging="360"/>
      </w:pPr>
    </w:lvl>
  </w:abstractNum>
  <w:abstractNum w:abstractNumId="3">
    <w:nsid w:val="FFFFFF7E"/>
    <w:multiLevelType w:val="singleLevel"/>
    <w:tmpl w:val="CAC46BE4"/>
    <w:lvl w:ilvl="0">
      <w:start w:val="1"/>
      <w:numFmt w:val="decimal"/>
      <w:lvlText w:val="%1."/>
      <w:lvlJc w:val="left"/>
      <w:pPr>
        <w:tabs>
          <w:tab w:val="num" w:pos="926"/>
        </w:tabs>
        <w:ind w:left="926" w:hanging="360"/>
      </w:pPr>
    </w:lvl>
  </w:abstractNum>
  <w:abstractNum w:abstractNumId="4">
    <w:nsid w:val="FFFFFF7F"/>
    <w:multiLevelType w:val="singleLevel"/>
    <w:tmpl w:val="EFCE336C"/>
    <w:lvl w:ilvl="0">
      <w:start w:val="1"/>
      <w:numFmt w:val="decimal"/>
      <w:lvlText w:val="%1."/>
      <w:lvlJc w:val="left"/>
      <w:pPr>
        <w:tabs>
          <w:tab w:val="num" w:pos="643"/>
        </w:tabs>
        <w:ind w:left="643" w:hanging="360"/>
      </w:pPr>
    </w:lvl>
  </w:abstractNum>
  <w:abstractNum w:abstractNumId="5">
    <w:nsid w:val="FFFFFF80"/>
    <w:multiLevelType w:val="singleLevel"/>
    <w:tmpl w:val="C8087668"/>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0F2B53E"/>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92DC9CBA"/>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EC9C9CBE"/>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96EFD12"/>
    <w:lvl w:ilvl="0">
      <w:start w:val="1"/>
      <w:numFmt w:val="decimal"/>
      <w:lvlText w:val="%1."/>
      <w:lvlJc w:val="left"/>
      <w:pPr>
        <w:tabs>
          <w:tab w:val="num" w:pos="360"/>
        </w:tabs>
        <w:ind w:left="360" w:hanging="360"/>
      </w:pPr>
    </w:lvl>
  </w:abstractNum>
  <w:abstractNum w:abstractNumId="10">
    <w:nsid w:val="FFFFFF89"/>
    <w:multiLevelType w:val="singleLevel"/>
    <w:tmpl w:val="E51C2490"/>
    <w:lvl w:ilvl="0">
      <w:start w:val="1"/>
      <w:numFmt w:val="bullet"/>
      <w:lvlText w:val=""/>
      <w:lvlJc w:val="left"/>
      <w:pPr>
        <w:tabs>
          <w:tab w:val="num" w:pos="360"/>
        </w:tabs>
        <w:ind w:left="360" w:hanging="360"/>
      </w:pPr>
      <w:rPr>
        <w:rFonts w:ascii="Symbol" w:hAnsi="Symbol" w:hint="default"/>
      </w:rPr>
    </w:lvl>
  </w:abstractNum>
  <w:abstractNum w:abstractNumId="11">
    <w:nsid w:val="12AB5CD3"/>
    <w:multiLevelType w:val="hybridMultilevel"/>
    <w:tmpl w:val="AD8A05C4"/>
    <w:lvl w:ilvl="0" w:tplc="9D9031B6">
      <w:start w:val="1"/>
      <w:numFmt w:val="bullet"/>
      <w:pStyle w:val="AuthorAffiliation"/>
      <w:lvlText w:val=""/>
      <w:lvlJc w:val="left"/>
      <w:pPr>
        <w:tabs>
          <w:tab w:val="num" w:pos="0"/>
        </w:tabs>
        <w:ind w:left="173" w:hanging="173"/>
      </w:pPr>
      <w:rPr>
        <w:rFonts w:ascii="Symbol" w:hAnsi="Symbol" w:hint="default"/>
        <w:position w:val="0"/>
        <w:sz w:val="18"/>
        <w:szCs w:val="24"/>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3">
    <w:nsid w:val="240C0CF0"/>
    <w:multiLevelType w:val="multilevel"/>
    <w:tmpl w:val="825C673A"/>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nsid w:val="277E3FB5"/>
    <w:multiLevelType w:val="hybridMultilevel"/>
    <w:tmpl w:val="D010788C"/>
    <w:lvl w:ilvl="0" w:tplc="40F8BEB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52277C3"/>
    <w:multiLevelType w:val="hybridMultilevel"/>
    <w:tmpl w:val="71F07038"/>
    <w:lvl w:ilvl="0" w:tplc="1E1A3A86">
      <w:start w:val="1"/>
      <w:numFmt w:val="bullet"/>
      <w:pStyle w:val="mybullets"/>
      <w:lvlText w:val=""/>
      <w:lvlJc w:val="left"/>
      <w:pPr>
        <w:tabs>
          <w:tab w:val="num" w:pos="0"/>
        </w:tabs>
        <w:ind w:left="160" w:hanging="160"/>
      </w:pPr>
      <w:rPr>
        <w:rFonts w:ascii="Symbol" w:hAnsi="Symbol" w:hint="default"/>
        <w:sz w:val="36"/>
        <w:szCs w:val="36"/>
      </w:rPr>
    </w:lvl>
    <w:lvl w:ilvl="1" w:tplc="04070003" w:tentative="1">
      <w:start w:val="1"/>
      <w:numFmt w:val="bullet"/>
      <w:lvlText w:val="o"/>
      <w:lvlJc w:val="left"/>
      <w:pPr>
        <w:tabs>
          <w:tab w:val="num" w:pos="1440"/>
        </w:tabs>
        <w:ind w:left="1440" w:hanging="360"/>
      </w:pPr>
      <w:rPr>
        <w:rFonts w:ascii="Courier New" w:hAnsi="Courier New" w:cs="Wingdings"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Wingdings"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Wingdings"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6">
    <w:nsid w:val="4C646AB1"/>
    <w:multiLevelType w:val="hybridMultilevel"/>
    <w:tmpl w:val="DAA6AFF0"/>
    <w:lvl w:ilvl="0" w:tplc="4052FDEC">
      <w:numFmt w:val="bullet"/>
      <w:lvlText w:val="-"/>
      <w:lvlJc w:val="left"/>
      <w:pPr>
        <w:ind w:left="792" w:hanging="360"/>
      </w:pPr>
      <w:rPr>
        <w:rFonts w:ascii="Times New Roman" w:eastAsia="Times New Roman"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7">
    <w:nsid w:val="5BA335F8"/>
    <w:multiLevelType w:val="hybridMultilevel"/>
    <w:tmpl w:val="513CCCBE"/>
    <w:lvl w:ilvl="0" w:tplc="445AB198">
      <w:start w:val="1"/>
      <w:numFmt w:val="decimal"/>
      <w:pStyle w:val="Reference"/>
      <w:lvlText w:val="[%1]"/>
      <w:lvlJc w:val="left"/>
      <w:pPr>
        <w:tabs>
          <w:tab w:val="num" w:pos="144"/>
        </w:tabs>
        <w:ind w:left="36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18">
    <w:nsid w:val="6C066C46"/>
    <w:multiLevelType w:val="multilevel"/>
    <w:tmpl w:val="BA4EE40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num w:numId="1">
    <w:abstractNumId w:val="11"/>
  </w:num>
  <w:num w:numId="2">
    <w:abstractNumId w:val="13"/>
  </w:num>
  <w:num w:numId="3">
    <w:abstractNumId w:val="18"/>
  </w:num>
  <w:num w:numId="4">
    <w:abstractNumId w:val="12"/>
  </w:num>
  <w:num w:numId="5">
    <w:abstractNumId w:val="15"/>
  </w:num>
  <w:num w:numId="6">
    <w:abstractNumId w:val="17"/>
  </w:num>
  <w:num w:numId="7">
    <w:abstractNumId w:val="11"/>
  </w:num>
  <w:num w:numId="8">
    <w:abstractNumId w:val="13"/>
  </w:num>
  <w:num w:numId="9">
    <w:abstractNumId w:val="13"/>
  </w:num>
  <w:num w:numId="10">
    <w:abstractNumId w:val="13"/>
  </w:num>
  <w:num w:numId="11">
    <w:abstractNumId w:val="18"/>
  </w:num>
  <w:num w:numId="12">
    <w:abstractNumId w:val="18"/>
  </w:num>
  <w:num w:numId="13">
    <w:abstractNumId w:val="18"/>
  </w:num>
  <w:num w:numId="14">
    <w:abstractNumId w:val="18"/>
  </w:num>
  <w:num w:numId="15">
    <w:abstractNumId w:val="18"/>
  </w:num>
  <w:num w:numId="16">
    <w:abstractNumId w:val="18"/>
  </w:num>
  <w:num w:numId="17">
    <w:abstractNumId w:val="12"/>
  </w:num>
  <w:num w:numId="18">
    <w:abstractNumId w:val="15"/>
  </w:num>
  <w:num w:numId="19">
    <w:abstractNumId w:val="17"/>
  </w:num>
  <w:num w:numId="20">
    <w:abstractNumId w:val="11"/>
  </w:num>
  <w:num w:numId="21">
    <w:abstractNumId w:val="13"/>
  </w:num>
  <w:num w:numId="22">
    <w:abstractNumId w:val="13"/>
  </w:num>
  <w:num w:numId="23">
    <w:abstractNumId w:val="13"/>
  </w:num>
  <w:num w:numId="24">
    <w:abstractNumId w:val="13"/>
  </w:num>
  <w:num w:numId="25">
    <w:abstractNumId w:val="18"/>
  </w:num>
  <w:num w:numId="26">
    <w:abstractNumId w:val="18"/>
  </w:num>
  <w:num w:numId="27">
    <w:abstractNumId w:val="18"/>
  </w:num>
  <w:num w:numId="28">
    <w:abstractNumId w:val="18"/>
  </w:num>
  <w:num w:numId="29">
    <w:abstractNumId w:val="18"/>
  </w:num>
  <w:num w:numId="30">
    <w:abstractNumId w:val="18"/>
  </w:num>
  <w:num w:numId="31">
    <w:abstractNumId w:val="12"/>
  </w:num>
  <w:num w:numId="32">
    <w:abstractNumId w:val="15"/>
  </w:num>
  <w:num w:numId="33">
    <w:abstractNumId w:val="17"/>
  </w:num>
  <w:num w:numId="34">
    <w:abstractNumId w:val="10"/>
  </w:num>
  <w:num w:numId="35">
    <w:abstractNumId w:val="8"/>
  </w:num>
  <w:num w:numId="36">
    <w:abstractNumId w:val="7"/>
  </w:num>
  <w:num w:numId="37">
    <w:abstractNumId w:val="6"/>
  </w:num>
  <w:num w:numId="38">
    <w:abstractNumId w:val="5"/>
  </w:num>
  <w:num w:numId="39">
    <w:abstractNumId w:val="9"/>
  </w:num>
  <w:num w:numId="40">
    <w:abstractNumId w:val="4"/>
  </w:num>
  <w:num w:numId="41">
    <w:abstractNumId w:val="3"/>
  </w:num>
  <w:num w:numId="42">
    <w:abstractNumId w:val="2"/>
  </w:num>
  <w:num w:numId="43">
    <w:abstractNumId w:val="1"/>
  </w:num>
  <w:num w:numId="44">
    <w:abstractNumId w:val="0"/>
  </w:num>
  <w:num w:numId="45">
    <w:abstractNumId w:val="14"/>
  </w:num>
  <w:num w:numId="4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proofState w:grammar="clean"/>
  <w:attachedTemplate r:id="rId1"/>
  <w:stylePaneSortMethod w:val="0000"/>
  <w:defaultTabStop w:val="720"/>
  <w:autoHyphenation/>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0267"/>
    <w:rsid w:val="0001537A"/>
    <w:rsid w:val="00023375"/>
    <w:rsid w:val="000540D0"/>
    <w:rsid w:val="000857B7"/>
    <w:rsid w:val="000914EA"/>
    <w:rsid w:val="000D4CE2"/>
    <w:rsid w:val="000E1DC9"/>
    <w:rsid w:val="000E3078"/>
    <w:rsid w:val="000E6D5F"/>
    <w:rsid w:val="00122330"/>
    <w:rsid w:val="00130786"/>
    <w:rsid w:val="001520B7"/>
    <w:rsid w:val="001A28C0"/>
    <w:rsid w:val="001B54A8"/>
    <w:rsid w:val="001B5572"/>
    <w:rsid w:val="002157C7"/>
    <w:rsid w:val="00223232"/>
    <w:rsid w:val="002476FC"/>
    <w:rsid w:val="002D2C33"/>
    <w:rsid w:val="003257C5"/>
    <w:rsid w:val="00337EDC"/>
    <w:rsid w:val="00347A2B"/>
    <w:rsid w:val="003568B8"/>
    <w:rsid w:val="003A3EA7"/>
    <w:rsid w:val="003B0DE6"/>
    <w:rsid w:val="003B391C"/>
    <w:rsid w:val="003D68A2"/>
    <w:rsid w:val="003F4581"/>
    <w:rsid w:val="004444C4"/>
    <w:rsid w:val="004C105F"/>
    <w:rsid w:val="00514CA4"/>
    <w:rsid w:val="00595BAE"/>
    <w:rsid w:val="005A2D93"/>
    <w:rsid w:val="005A501A"/>
    <w:rsid w:val="005C0D58"/>
    <w:rsid w:val="00627405"/>
    <w:rsid w:val="00627B7A"/>
    <w:rsid w:val="006319F1"/>
    <w:rsid w:val="00657CE0"/>
    <w:rsid w:val="0066307A"/>
    <w:rsid w:val="006739FF"/>
    <w:rsid w:val="0068357E"/>
    <w:rsid w:val="006B66B0"/>
    <w:rsid w:val="006F7DA5"/>
    <w:rsid w:val="00714725"/>
    <w:rsid w:val="00740D1E"/>
    <w:rsid w:val="007C550A"/>
    <w:rsid w:val="007C7145"/>
    <w:rsid w:val="007D0B04"/>
    <w:rsid w:val="007E1A8B"/>
    <w:rsid w:val="007F0D1F"/>
    <w:rsid w:val="008304C8"/>
    <w:rsid w:val="00850159"/>
    <w:rsid w:val="00886B50"/>
    <w:rsid w:val="008B02BC"/>
    <w:rsid w:val="008D7BA3"/>
    <w:rsid w:val="008E1A6C"/>
    <w:rsid w:val="008E780A"/>
    <w:rsid w:val="00994922"/>
    <w:rsid w:val="009953FC"/>
    <w:rsid w:val="009A1F4D"/>
    <w:rsid w:val="009C67F7"/>
    <w:rsid w:val="009F45A1"/>
    <w:rsid w:val="009F51B0"/>
    <w:rsid w:val="009F6F78"/>
    <w:rsid w:val="00A10F30"/>
    <w:rsid w:val="00A21EF0"/>
    <w:rsid w:val="00A2247B"/>
    <w:rsid w:val="00A23406"/>
    <w:rsid w:val="00A34301"/>
    <w:rsid w:val="00A61653"/>
    <w:rsid w:val="00A70267"/>
    <w:rsid w:val="00A864D8"/>
    <w:rsid w:val="00AB38AE"/>
    <w:rsid w:val="00B07FD6"/>
    <w:rsid w:val="00B57381"/>
    <w:rsid w:val="00B77513"/>
    <w:rsid w:val="00BF4F16"/>
    <w:rsid w:val="00C51D28"/>
    <w:rsid w:val="00C60F4E"/>
    <w:rsid w:val="00CA421C"/>
    <w:rsid w:val="00CA5B68"/>
    <w:rsid w:val="00CA6673"/>
    <w:rsid w:val="00D13C39"/>
    <w:rsid w:val="00D44DBD"/>
    <w:rsid w:val="00DF1579"/>
    <w:rsid w:val="00DF7EAC"/>
    <w:rsid w:val="00E01F7A"/>
    <w:rsid w:val="00E51931"/>
    <w:rsid w:val="00E7531D"/>
    <w:rsid w:val="00E8164B"/>
    <w:rsid w:val="00EB0E17"/>
    <w:rsid w:val="00F0178A"/>
    <w:rsid w:val="00F20817"/>
    <w:rsid w:val="00F446D9"/>
    <w:rsid w:val="00F51E9F"/>
    <w:rsid w:val="00F53FB6"/>
    <w:rsid w:val="00FD1A6D"/>
    <w:rsid w:val="00FE2273"/>
    <w:rsid w:val="00FF3F6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5:docId w15:val="{13587E61-7D91-402D-981F-BA95A22004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utoRedefine/>
    <w:qFormat/>
    <w:rsid w:val="005472E2"/>
    <w:rPr>
      <w:szCs w:val="24"/>
    </w:rPr>
  </w:style>
  <w:style w:type="paragraph" w:styleId="Heading1">
    <w:name w:val="heading 1"/>
    <w:basedOn w:val="Normal"/>
    <w:next w:val="Normal"/>
    <w:autoRedefine/>
    <w:qFormat/>
    <w:rsid w:val="005472E2"/>
    <w:pPr>
      <w:keepNext/>
      <w:numPr>
        <w:numId w:val="24"/>
      </w:numPr>
      <w:tabs>
        <w:tab w:val="left" w:pos="284"/>
      </w:tabs>
      <w:spacing w:before="240" w:after="80" w:line="200" w:lineRule="exact"/>
      <w:outlineLvl w:val="0"/>
    </w:pPr>
    <w:rPr>
      <w:rFonts w:ascii="Helvetica" w:hAnsi="Helvetica"/>
      <w:b/>
      <w:smallCaps/>
      <w:spacing w:val="13"/>
      <w:kern w:val="32"/>
      <w:sz w:val="18"/>
    </w:rPr>
  </w:style>
  <w:style w:type="paragraph" w:styleId="Heading2">
    <w:name w:val="heading 2"/>
    <w:basedOn w:val="Normal"/>
    <w:next w:val="Normal"/>
    <w:autoRedefine/>
    <w:qFormat/>
    <w:rsid w:val="005472E2"/>
    <w:pPr>
      <w:keepNext/>
      <w:numPr>
        <w:ilvl w:val="1"/>
        <w:numId w:val="24"/>
      </w:numPr>
      <w:spacing w:before="180" w:after="60" w:line="200" w:lineRule="exact"/>
      <w:outlineLvl w:val="1"/>
    </w:pPr>
    <w:rPr>
      <w:rFonts w:ascii="Helvetica" w:hAnsi="Helvetica"/>
      <w:b/>
      <w:sz w:val="18"/>
    </w:rPr>
  </w:style>
  <w:style w:type="paragraph" w:styleId="Heading3">
    <w:name w:val="heading 3"/>
    <w:basedOn w:val="Normal"/>
    <w:next w:val="Normal"/>
    <w:autoRedefine/>
    <w:qFormat/>
    <w:rsid w:val="005472E2"/>
    <w:pPr>
      <w:keepNext/>
      <w:numPr>
        <w:ilvl w:val="2"/>
        <w:numId w:val="24"/>
      </w:numPr>
      <w:spacing w:before="140" w:after="60" w:line="200" w:lineRule="exact"/>
      <w:outlineLvl w:val="2"/>
    </w:pPr>
    <w:rPr>
      <w:rFonts w:ascii="Helvetica" w:hAnsi="Helvetica"/>
      <w:sz w:val="18"/>
    </w:rPr>
  </w:style>
  <w:style w:type="paragraph" w:styleId="Heading4">
    <w:name w:val="heading 4"/>
    <w:basedOn w:val="Normal"/>
    <w:next w:val="Normal"/>
    <w:autoRedefine/>
    <w:qFormat/>
    <w:rsid w:val="005472E2"/>
    <w:pPr>
      <w:keepNext/>
      <w:numPr>
        <w:ilvl w:val="3"/>
        <w:numId w:val="30"/>
      </w:numPr>
      <w:spacing w:before="240" w:after="60" w:line="200" w:lineRule="exact"/>
      <w:outlineLvl w:val="3"/>
    </w:pPr>
    <w:rPr>
      <w:rFonts w:ascii="Helvetica" w:hAnsi="Helvetica"/>
      <w:b/>
      <w:sz w:val="18"/>
    </w:rPr>
  </w:style>
  <w:style w:type="paragraph" w:styleId="Heading5">
    <w:name w:val="heading 5"/>
    <w:basedOn w:val="Normal"/>
    <w:next w:val="Normal"/>
    <w:autoRedefine/>
    <w:qFormat/>
    <w:rsid w:val="005472E2"/>
    <w:pPr>
      <w:numPr>
        <w:ilvl w:val="4"/>
        <w:numId w:val="30"/>
      </w:numPr>
      <w:spacing w:before="240" w:after="60" w:line="200" w:lineRule="exact"/>
      <w:outlineLvl w:val="4"/>
    </w:pPr>
    <w:rPr>
      <w:rFonts w:ascii="Helvetica" w:hAnsi="Helvetica"/>
      <w:b/>
      <w:i/>
      <w:sz w:val="18"/>
    </w:rPr>
  </w:style>
  <w:style w:type="paragraph" w:styleId="Heading6">
    <w:name w:val="heading 6"/>
    <w:basedOn w:val="Normal"/>
    <w:next w:val="Normal"/>
    <w:autoRedefine/>
    <w:qFormat/>
    <w:rsid w:val="005472E2"/>
    <w:pPr>
      <w:numPr>
        <w:ilvl w:val="5"/>
        <w:numId w:val="30"/>
      </w:numPr>
      <w:spacing w:before="240" w:after="60" w:line="200" w:lineRule="exact"/>
      <w:outlineLvl w:val="5"/>
    </w:pPr>
    <w:rPr>
      <w:rFonts w:ascii="Helvetica" w:hAnsi="Helvetica"/>
      <w:b/>
      <w:sz w:val="18"/>
    </w:rPr>
  </w:style>
  <w:style w:type="paragraph" w:styleId="Heading7">
    <w:name w:val="heading 7"/>
    <w:basedOn w:val="Normal"/>
    <w:next w:val="Normal"/>
    <w:autoRedefine/>
    <w:qFormat/>
    <w:rsid w:val="005472E2"/>
    <w:pPr>
      <w:numPr>
        <w:ilvl w:val="6"/>
        <w:numId w:val="30"/>
      </w:numPr>
      <w:spacing w:before="240" w:after="60" w:line="200" w:lineRule="exact"/>
      <w:outlineLvl w:val="6"/>
    </w:pPr>
    <w:rPr>
      <w:rFonts w:ascii="Helvetica" w:hAnsi="Helvetica"/>
      <w:sz w:val="18"/>
    </w:rPr>
  </w:style>
  <w:style w:type="paragraph" w:styleId="Heading8">
    <w:name w:val="heading 8"/>
    <w:basedOn w:val="Normal"/>
    <w:next w:val="Normal"/>
    <w:autoRedefine/>
    <w:qFormat/>
    <w:rsid w:val="005472E2"/>
    <w:pPr>
      <w:numPr>
        <w:ilvl w:val="7"/>
        <w:numId w:val="30"/>
      </w:numPr>
      <w:spacing w:before="240" w:after="60" w:line="200" w:lineRule="exact"/>
      <w:outlineLvl w:val="7"/>
    </w:pPr>
    <w:rPr>
      <w:rFonts w:ascii="Helvetica" w:hAnsi="Helvetica"/>
      <w:i/>
      <w:sz w:val="18"/>
    </w:rPr>
  </w:style>
  <w:style w:type="paragraph" w:styleId="Heading9">
    <w:name w:val="heading 9"/>
    <w:basedOn w:val="Normal"/>
    <w:next w:val="Normal"/>
    <w:autoRedefine/>
    <w:qFormat/>
    <w:rsid w:val="005472E2"/>
    <w:pPr>
      <w:numPr>
        <w:ilvl w:val="8"/>
        <w:numId w:val="30"/>
      </w:numPr>
      <w:spacing w:before="240" w:after="60" w:line="200" w:lineRule="exact"/>
      <w:outlineLvl w:val="8"/>
    </w:pPr>
    <w:rPr>
      <w:rFonts w:ascii="Helvetica" w:hAnsi="Helvetica"/>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next w:val="Normal"/>
    <w:autoRedefine/>
    <w:rsid w:val="005472E2"/>
    <w:pPr>
      <w:widowControl w:val="0"/>
      <w:suppressAutoHyphens/>
      <w:spacing w:after="80" w:line="195" w:lineRule="exact"/>
      <w:ind w:left="476" w:right="284"/>
      <w:jc w:val="both"/>
    </w:pPr>
    <w:rPr>
      <w:rFonts w:ascii="Helvetica" w:hAnsi="Helvetica"/>
      <w:noProof/>
      <w:kern w:val="16"/>
      <w:sz w:val="16"/>
      <w:szCs w:val="24"/>
      <w:lang w:val="en-GB"/>
    </w:rPr>
  </w:style>
  <w:style w:type="paragraph" w:customStyle="1" w:styleId="ReferenceTitle">
    <w:name w:val="Reference Title"/>
    <w:basedOn w:val="Heading1"/>
    <w:autoRedefine/>
    <w:rsid w:val="005472E2"/>
    <w:pPr>
      <w:numPr>
        <w:numId w:val="0"/>
      </w:numPr>
    </w:pPr>
  </w:style>
  <w:style w:type="paragraph" w:customStyle="1" w:styleId="AcknowledgementTitle">
    <w:name w:val="Acknowledgement Title"/>
    <w:basedOn w:val="ReferenceTitle"/>
    <w:autoRedefine/>
    <w:rsid w:val="005472E2"/>
  </w:style>
  <w:style w:type="paragraph" w:customStyle="1" w:styleId="Body">
    <w:name w:val="Body"/>
    <w:basedOn w:val="Normal"/>
    <w:autoRedefine/>
    <w:rsid w:val="00FD1A6D"/>
    <w:pPr>
      <w:autoSpaceDE w:val="0"/>
      <w:autoSpaceDN w:val="0"/>
      <w:adjustRightInd w:val="0"/>
      <w:spacing w:line="200" w:lineRule="exact"/>
      <w:ind w:firstLine="245"/>
      <w:jc w:val="both"/>
    </w:pPr>
    <w:rPr>
      <w:rFonts w:ascii="Times" w:hAnsi="Times"/>
      <w:sz w:val="18"/>
      <w:szCs w:val="20"/>
      <w:lang w:val="en-GB"/>
    </w:rPr>
  </w:style>
  <w:style w:type="paragraph" w:customStyle="1" w:styleId="BodyNoIndent">
    <w:name w:val="Body (No Indent)"/>
    <w:basedOn w:val="Body"/>
    <w:next w:val="Body"/>
    <w:autoRedefine/>
    <w:rsid w:val="005472E2"/>
    <w:pPr>
      <w:ind w:firstLine="0"/>
    </w:pPr>
  </w:style>
  <w:style w:type="paragraph" w:customStyle="1" w:styleId="Acknowledgements">
    <w:name w:val="Acknowledgements"/>
    <w:basedOn w:val="BodyNoIndent"/>
    <w:next w:val="ReferenceTitle"/>
    <w:autoRedefine/>
    <w:rsid w:val="005472E2"/>
  </w:style>
  <w:style w:type="paragraph" w:customStyle="1" w:styleId="Affiliation">
    <w:name w:val="Affiliation"/>
    <w:basedOn w:val="Normal"/>
    <w:autoRedefine/>
    <w:rsid w:val="005472E2"/>
    <w:pPr>
      <w:framePr w:w="5040" w:vSpace="200" w:wrap="auto" w:hAnchor="text" w:yAlign="bottom"/>
      <w:widowControl w:val="0"/>
      <w:spacing w:line="180" w:lineRule="exact"/>
    </w:pPr>
    <w:rPr>
      <w:i/>
      <w:kern w:val="16"/>
      <w:sz w:val="14"/>
    </w:rPr>
  </w:style>
  <w:style w:type="paragraph" w:customStyle="1" w:styleId="AuthorAffiliation">
    <w:name w:val="Author Affiliation"/>
    <w:basedOn w:val="Normal"/>
    <w:autoRedefine/>
    <w:rsid w:val="00223232"/>
    <w:pPr>
      <w:framePr w:w="5040" w:wrap="around" w:hAnchor="text" w:yAlign="bottom"/>
      <w:widowControl w:val="0"/>
      <w:numPr>
        <w:numId w:val="20"/>
      </w:numPr>
      <w:spacing w:before="20" w:line="195" w:lineRule="exact"/>
    </w:pPr>
    <w:rPr>
      <w:i/>
      <w:kern w:val="16"/>
      <w:sz w:val="16"/>
      <w:szCs w:val="20"/>
    </w:rPr>
  </w:style>
  <w:style w:type="paragraph" w:customStyle="1" w:styleId="AuthorInformation">
    <w:name w:val="Author Information"/>
    <w:basedOn w:val="Normal"/>
    <w:next w:val="Normal"/>
    <w:autoRedefine/>
    <w:rsid w:val="005472E2"/>
    <w:pPr>
      <w:widowControl w:val="0"/>
      <w:suppressAutoHyphens/>
      <w:spacing w:after="140" w:line="280" w:lineRule="exact"/>
      <w:jc w:val="center"/>
    </w:pPr>
    <w:rPr>
      <w:rFonts w:ascii="Helvetica" w:hAnsi="Helvetica"/>
    </w:rPr>
  </w:style>
  <w:style w:type="paragraph" w:styleId="Caption">
    <w:name w:val="caption"/>
    <w:basedOn w:val="Normal"/>
    <w:next w:val="Normal"/>
    <w:autoRedefine/>
    <w:qFormat/>
    <w:rsid w:val="005472E2"/>
    <w:pPr>
      <w:spacing w:before="120" w:after="120"/>
    </w:pPr>
    <w:rPr>
      <w:b/>
    </w:rPr>
  </w:style>
  <w:style w:type="paragraph" w:customStyle="1" w:styleId="CCCLINE">
    <w:name w:val="CCC LINE"/>
    <w:basedOn w:val="Normal"/>
    <w:autoRedefine/>
    <w:rsid w:val="005472E2"/>
    <w:pPr>
      <w:framePr w:vSpace="240" w:wrap="notBeside" w:vAnchor="page" w:hAnchor="margin" w:xAlign="center" w:y="15121"/>
      <w:widowControl w:val="0"/>
      <w:spacing w:line="160" w:lineRule="exact"/>
      <w:jc w:val="center"/>
    </w:pPr>
    <w:rPr>
      <w:rFonts w:ascii="Helvetica" w:hAnsi="Helvetica"/>
      <w:spacing w:val="6"/>
      <w:kern w:val="16"/>
      <w:sz w:val="12"/>
    </w:rPr>
  </w:style>
  <w:style w:type="paragraph" w:customStyle="1" w:styleId="DiamondRule">
    <w:name w:val="Diamond Rule"/>
    <w:basedOn w:val="Normal"/>
    <w:autoRedefine/>
    <w:rsid w:val="005472E2"/>
    <w:pPr>
      <w:autoSpaceDE w:val="0"/>
      <w:autoSpaceDN w:val="0"/>
      <w:adjustRightInd w:val="0"/>
      <w:spacing w:line="288" w:lineRule="auto"/>
      <w:textAlignment w:val="center"/>
    </w:pPr>
    <w:rPr>
      <w:rFonts w:cs="Times"/>
      <w:color w:val="000000"/>
    </w:rPr>
  </w:style>
  <w:style w:type="paragraph" w:styleId="DocumentMap">
    <w:name w:val="Document Map"/>
    <w:basedOn w:val="Normal"/>
    <w:autoRedefine/>
    <w:rsid w:val="005472E2"/>
    <w:pPr>
      <w:shd w:val="clear" w:color="auto" w:fill="000080"/>
    </w:pPr>
    <w:rPr>
      <w:rFonts w:ascii="Helvetica" w:eastAsia="MS Gothic" w:hAnsi="Helvetica"/>
      <w:sz w:val="18"/>
    </w:rPr>
  </w:style>
  <w:style w:type="paragraph" w:customStyle="1" w:styleId="FigureCaption">
    <w:name w:val="Figure Caption"/>
    <w:basedOn w:val="Normal"/>
    <w:autoRedefine/>
    <w:rsid w:val="005472E2"/>
    <w:pPr>
      <w:spacing w:before="30" w:after="180" w:line="190" w:lineRule="exact"/>
    </w:pPr>
    <w:rPr>
      <w:rFonts w:ascii="Helvetica" w:hAnsi="Helvetica"/>
      <w:sz w:val="16"/>
    </w:rPr>
  </w:style>
  <w:style w:type="character" w:styleId="FollowedHyperlink">
    <w:name w:val="FollowedHyperlink"/>
    <w:rsid w:val="005472E2"/>
    <w:rPr>
      <w:color w:val="800080"/>
      <w:u w:val="single"/>
    </w:rPr>
  </w:style>
  <w:style w:type="paragraph" w:styleId="Footer">
    <w:name w:val="footer"/>
    <w:basedOn w:val="Normal"/>
    <w:autoRedefine/>
    <w:semiHidden/>
    <w:rsid w:val="005472E2"/>
    <w:pPr>
      <w:tabs>
        <w:tab w:val="center" w:pos="4320"/>
        <w:tab w:val="right" w:pos="8640"/>
      </w:tabs>
    </w:pPr>
  </w:style>
  <w:style w:type="paragraph" w:customStyle="1" w:styleId="Footnote">
    <w:name w:val="Footnote"/>
    <w:basedOn w:val="Normal"/>
    <w:autoRedefine/>
    <w:rsid w:val="005472E2"/>
    <w:pPr>
      <w:framePr w:w="5040" w:vSpace="200" w:wrap="auto" w:hAnchor="text" w:yAlign="bottom"/>
      <w:widowControl w:val="0"/>
      <w:spacing w:line="180" w:lineRule="exact"/>
    </w:pPr>
    <w:rPr>
      <w:i/>
      <w:kern w:val="16"/>
      <w:sz w:val="16"/>
    </w:rPr>
  </w:style>
  <w:style w:type="paragraph" w:styleId="FootnoteText">
    <w:name w:val="footnote text"/>
    <w:basedOn w:val="Normal"/>
    <w:autoRedefine/>
    <w:semiHidden/>
    <w:rsid w:val="005472E2"/>
  </w:style>
  <w:style w:type="paragraph" w:customStyle="1" w:styleId="FOOTNOTE0">
    <w:name w:val="FOOTNOTE"/>
    <w:basedOn w:val="FootnoteText"/>
    <w:autoRedefine/>
    <w:rsid w:val="005472E2"/>
    <w:pPr>
      <w:framePr w:w="5040" w:vSpace="200" w:wrap="notBeside" w:hAnchor="text" w:xAlign="center" w:yAlign="bottom"/>
      <w:widowControl w:val="0"/>
      <w:spacing w:before="5"/>
      <w:jc w:val="both"/>
    </w:pPr>
    <w:rPr>
      <w:kern w:val="16"/>
      <w:sz w:val="16"/>
      <w:szCs w:val="20"/>
    </w:rPr>
  </w:style>
  <w:style w:type="character" w:styleId="FootnoteReference">
    <w:name w:val="footnote reference"/>
    <w:semiHidden/>
    <w:rsid w:val="005472E2"/>
    <w:rPr>
      <w:vertAlign w:val="superscript"/>
    </w:rPr>
  </w:style>
  <w:style w:type="character" w:customStyle="1" w:styleId="Footnotereferenceto">
    <w:name w:val="Footnote (reference to)"/>
    <w:rsid w:val="005472E2"/>
    <w:rPr>
      <w:color w:val="008000"/>
      <w:position w:val="-2"/>
      <w:sz w:val="16"/>
      <w:vertAlign w:val="superscript"/>
    </w:rPr>
  </w:style>
  <w:style w:type="paragraph" w:styleId="Header">
    <w:name w:val="header"/>
    <w:basedOn w:val="Normal"/>
    <w:rsid w:val="005472E2"/>
    <w:pPr>
      <w:widowControl w:val="0"/>
      <w:tabs>
        <w:tab w:val="right" w:pos="10200"/>
      </w:tabs>
      <w:spacing w:line="220" w:lineRule="exact"/>
    </w:pPr>
    <w:rPr>
      <w:rFonts w:ascii="Helvetica" w:hAnsi="Helvetica"/>
      <w:caps/>
      <w:kern w:val="16"/>
      <w:sz w:val="14"/>
    </w:rPr>
  </w:style>
  <w:style w:type="character" w:styleId="Hyperlink">
    <w:name w:val="Hyperlink"/>
    <w:rsid w:val="005472E2"/>
    <w:rPr>
      <w:color w:val="0000FF"/>
      <w:u w:val="single"/>
    </w:rPr>
  </w:style>
  <w:style w:type="paragraph" w:customStyle="1" w:styleId="Keywords">
    <w:name w:val="Keywords"/>
    <w:basedOn w:val="Abstract"/>
    <w:next w:val="Heading1"/>
    <w:autoRedefine/>
    <w:rsid w:val="005472E2"/>
  </w:style>
  <w:style w:type="paragraph" w:customStyle="1" w:styleId="LISTTYPE1Bullet">
    <w:name w:val="LIST TYPE 1 (Bullet)"/>
    <w:basedOn w:val="Normal"/>
    <w:autoRedefine/>
    <w:rsid w:val="005472E2"/>
    <w:pPr>
      <w:widowControl w:val="0"/>
      <w:numPr>
        <w:numId w:val="31"/>
      </w:numPr>
      <w:spacing w:line="230" w:lineRule="exact"/>
      <w:jc w:val="both"/>
    </w:pPr>
    <w:rPr>
      <w:kern w:val="16"/>
      <w:sz w:val="19"/>
      <w:szCs w:val="20"/>
    </w:rPr>
  </w:style>
  <w:style w:type="paragraph" w:customStyle="1" w:styleId="LISTTYPE1aBullet">
    <w:name w:val="LIST TYPE 1a (Bullet)"/>
    <w:basedOn w:val="LISTTYPE1Bullet"/>
    <w:next w:val="LISTTYPE1Bullet"/>
    <w:autoRedefine/>
    <w:rsid w:val="005472E2"/>
    <w:pPr>
      <w:numPr>
        <w:numId w:val="0"/>
      </w:numPr>
      <w:spacing w:before="80"/>
    </w:pPr>
  </w:style>
  <w:style w:type="paragraph" w:customStyle="1" w:styleId="MemeberType">
    <w:name w:val="Memeber Type"/>
    <w:basedOn w:val="AuthorInformation"/>
    <w:autoRedefine/>
    <w:rsid w:val="005472E2"/>
    <w:rPr>
      <w:i/>
    </w:rPr>
  </w:style>
  <w:style w:type="paragraph" w:customStyle="1" w:styleId="mybullets">
    <w:name w:val="my bullets"/>
    <w:basedOn w:val="AuthorAffiliation"/>
    <w:autoRedefine/>
    <w:rsid w:val="005472E2"/>
    <w:pPr>
      <w:framePr w:wrap="around"/>
      <w:numPr>
        <w:numId w:val="32"/>
      </w:numPr>
    </w:pPr>
  </w:style>
  <w:style w:type="paragraph" w:customStyle="1" w:styleId="NormalParagraphStyle">
    <w:name w:val="NormalParagraphStyle"/>
    <w:basedOn w:val="Normal"/>
    <w:autoRedefine/>
    <w:rsid w:val="005472E2"/>
    <w:pPr>
      <w:autoSpaceDE w:val="0"/>
      <w:autoSpaceDN w:val="0"/>
      <w:adjustRightInd w:val="0"/>
      <w:spacing w:line="288" w:lineRule="auto"/>
      <w:textAlignment w:val="center"/>
    </w:pPr>
    <w:rPr>
      <w:rFonts w:cs="Times"/>
      <w:color w:val="000000"/>
    </w:rPr>
  </w:style>
  <w:style w:type="paragraph" w:customStyle="1" w:styleId="Reference">
    <w:name w:val="Reference"/>
    <w:basedOn w:val="Body"/>
    <w:autoRedefine/>
    <w:rsid w:val="00CA5B68"/>
    <w:pPr>
      <w:numPr>
        <w:numId w:val="33"/>
      </w:numPr>
    </w:pPr>
    <w:rPr>
      <w:sz w:val="16"/>
      <w:lang w:val="en-US"/>
    </w:rPr>
  </w:style>
  <w:style w:type="paragraph" w:customStyle="1" w:styleId="Table">
    <w:name w:val="Table"/>
    <w:basedOn w:val="Normal"/>
    <w:autoRedefine/>
    <w:rsid w:val="005472E2"/>
    <w:pPr>
      <w:jc w:val="center"/>
    </w:pPr>
    <w:rPr>
      <w:sz w:val="16"/>
    </w:rPr>
  </w:style>
  <w:style w:type="paragraph" w:customStyle="1" w:styleId="TableCaption">
    <w:name w:val="Table Caption"/>
    <w:basedOn w:val="FigureCaption"/>
    <w:autoRedefine/>
    <w:rsid w:val="005472E2"/>
    <w:pPr>
      <w:spacing w:before="0"/>
      <w:jc w:val="center"/>
    </w:pPr>
  </w:style>
  <w:style w:type="table" w:styleId="TableGrid">
    <w:name w:val="Table Grid"/>
    <w:basedOn w:val="TableNormal"/>
    <w:rsid w:val="005472E2"/>
    <w:tblPr/>
    <w:tcPr>
      <w:shd w:val="clear" w:color="auto" w:fill="auto"/>
    </w:tcPr>
  </w:style>
  <w:style w:type="paragraph" w:customStyle="1" w:styleId="Title1">
    <w:name w:val="Title1"/>
    <w:basedOn w:val="Normal"/>
    <w:autoRedefine/>
    <w:rsid w:val="005472E2"/>
    <w:pPr>
      <w:widowControl w:val="0"/>
      <w:suppressAutoHyphens/>
      <w:spacing w:after="200" w:line="560" w:lineRule="exact"/>
      <w:jc w:val="center"/>
    </w:pPr>
    <w:rPr>
      <w:rFonts w:ascii="Helvetica" w:hAnsi="Helvetica"/>
      <w:spacing w:val="-3"/>
      <w:sz w:val="36"/>
    </w:rPr>
  </w:style>
  <w:style w:type="paragraph" w:customStyle="1" w:styleId="Heading1Introduction">
    <w:name w:val="Heading 1 Introduction"/>
    <w:basedOn w:val="Heading1"/>
    <w:autoRedefine/>
    <w:qFormat/>
    <w:rsid w:val="005472E2"/>
    <w:pPr>
      <w:numPr>
        <w:numId w:val="0"/>
      </w:numPr>
      <w:spacing w:before="380"/>
    </w:pPr>
  </w:style>
  <w:style w:type="paragraph" w:styleId="BalloonText">
    <w:name w:val="Balloon Text"/>
    <w:basedOn w:val="Normal"/>
    <w:link w:val="BalloonTextChar"/>
    <w:rsid w:val="00B57381"/>
    <w:rPr>
      <w:rFonts w:ascii="Lucida Grande" w:hAnsi="Lucida Grande" w:cs="Lucida Grande"/>
      <w:sz w:val="18"/>
      <w:szCs w:val="18"/>
    </w:rPr>
  </w:style>
  <w:style w:type="character" w:customStyle="1" w:styleId="BalloonTextChar">
    <w:name w:val="Balloon Text Char"/>
    <w:link w:val="BalloonText"/>
    <w:rsid w:val="00B57381"/>
    <w:rPr>
      <w:rFonts w:ascii="Lucida Grande" w:hAnsi="Lucida Grande" w:cs="Lucida Grande"/>
      <w:sz w:val="18"/>
      <w:szCs w:val="18"/>
    </w:rPr>
  </w:style>
  <w:style w:type="paragraph" w:customStyle="1" w:styleId="IndexTerms">
    <w:name w:val="Index Terms"/>
    <w:basedOn w:val="Abstract"/>
    <w:autoRedefine/>
    <w:qFormat/>
    <w:rsid w:val="005C0D58"/>
    <w:pPr>
      <w:jc w:val="left"/>
    </w:pPr>
  </w:style>
  <w:style w:type="paragraph" w:styleId="NormalWeb">
    <w:name w:val="Normal (Web)"/>
    <w:basedOn w:val="Normal"/>
    <w:uiPriority w:val="99"/>
    <w:semiHidden/>
    <w:unhideWhenUsed/>
    <w:rsid w:val="00CA5B68"/>
    <w:pPr>
      <w:spacing w:before="100" w:beforeAutospacing="1" w:after="100" w:afterAutospacing="1"/>
    </w:pPr>
    <w:rPr>
      <w:sz w:val="24"/>
    </w:rPr>
  </w:style>
  <w:style w:type="character" w:styleId="CommentReference">
    <w:name w:val="annotation reference"/>
    <w:semiHidden/>
    <w:unhideWhenUsed/>
    <w:rsid w:val="00CA5B68"/>
    <w:rPr>
      <w:sz w:val="16"/>
      <w:szCs w:val="16"/>
    </w:rPr>
  </w:style>
  <w:style w:type="paragraph" w:styleId="CommentText">
    <w:name w:val="annotation text"/>
    <w:basedOn w:val="Normal"/>
    <w:link w:val="CommentTextChar"/>
    <w:semiHidden/>
    <w:unhideWhenUsed/>
    <w:rsid w:val="00CA5B68"/>
    <w:rPr>
      <w:szCs w:val="20"/>
    </w:rPr>
  </w:style>
  <w:style w:type="character" w:customStyle="1" w:styleId="CommentTextChar">
    <w:name w:val="Comment Text Char"/>
    <w:basedOn w:val="DefaultParagraphFont"/>
    <w:link w:val="CommentText"/>
    <w:semiHidden/>
    <w:rsid w:val="00CA5B68"/>
  </w:style>
  <w:style w:type="paragraph" w:styleId="CommentSubject">
    <w:name w:val="annotation subject"/>
    <w:basedOn w:val="CommentText"/>
    <w:next w:val="CommentText"/>
    <w:link w:val="CommentSubjectChar"/>
    <w:semiHidden/>
    <w:unhideWhenUsed/>
    <w:rsid w:val="00CA5B68"/>
    <w:rPr>
      <w:b/>
      <w:bCs/>
    </w:rPr>
  </w:style>
  <w:style w:type="character" w:customStyle="1" w:styleId="CommentSubjectChar">
    <w:name w:val="Comment Subject Char"/>
    <w:link w:val="CommentSubject"/>
    <w:semiHidden/>
    <w:rsid w:val="00CA5B68"/>
    <w:rPr>
      <w:b/>
      <w:bCs/>
    </w:rPr>
  </w:style>
  <w:style w:type="paragraph" w:customStyle="1" w:styleId="Referencenonumbers">
    <w:name w:val="Reference (no numbers)"/>
    <w:basedOn w:val="Reference"/>
    <w:autoRedefine/>
    <w:qFormat/>
    <w:rsid w:val="00CA5B68"/>
    <w:pPr>
      <w:numPr>
        <w:numId w:val="0"/>
      </w:numPr>
      <w:tabs>
        <w:tab w:val="left" w:pos="360"/>
      </w:tabs>
      <w:ind w:left="360" w:hanging="360"/>
    </w:pPr>
    <w:rPr>
      <w:noProof/>
    </w:rPr>
  </w:style>
  <w:style w:type="paragraph" w:styleId="ListParagraph">
    <w:name w:val="List Paragraph"/>
    <w:basedOn w:val="Normal"/>
    <w:rsid w:val="00A3430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628539">
      <w:bodyDiv w:val="1"/>
      <w:marLeft w:val="0"/>
      <w:marRight w:val="0"/>
      <w:marTop w:val="0"/>
      <w:marBottom w:val="0"/>
      <w:divBdr>
        <w:top w:val="none" w:sz="0" w:space="0" w:color="auto"/>
        <w:left w:val="none" w:sz="0" w:space="0" w:color="auto"/>
        <w:bottom w:val="none" w:sz="0" w:space="0" w:color="auto"/>
        <w:right w:val="none" w:sz="0" w:space="0" w:color="auto"/>
      </w:divBdr>
    </w:div>
    <w:div w:id="1612130012">
      <w:bodyDiv w:val="1"/>
      <w:marLeft w:val="0"/>
      <w:marRight w:val="0"/>
      <w:marTop w:val="0"/>
      <w:marBottom w:val="0"/>
      <w:divBdr>
        <w:top w:val="none" w:sz="0" w:space="0" w:color="auto"/>
        <w:left w:val="none" w:sz="0" w:space="0" w:color="auto"/>
        <w:bottom w:val="none" w:sz="0" w:space="0" w:color="auto"/>
        <w:right w:val="none" w:sz="0" w:space="0" w:color="auto"/>
      </w:divBdr>
    </w:div>
    <w:div w:id="17191609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wmf"/><Relationship Id="rId5" Type="http://schemas.openxmlformats.org/officeDocument/2006/relationships/webSettings" Target="webSettings.xml"/><Relationship Id="rId10" Type="http://schemas.openxmlformats.org/officeDocument/2006/relationships/hyperlink" Target="mailto:tvcg@computer.org" TargetMode="External"/><Relationship Id="rId4" Type="http://schemas.openxmlformats.org/officeDocument/2006/relationships/settings" Target="settings.xml"/><Relationship Id="rId9" Type="http://schemas.openxmlformats.org/officeDocument/2006/relationships/hyperlink" Target="mailto:tvcg@computer.org"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cygwin\home\Matthew\ranking-correlation\paper\template_journal_word_teaser-vis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937DD9-B03F-44CD-BB87-28F57BF7CE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template_journal_word_teaser-vis2014.dotx</Template>
  <TotalTime>7728</TotalTime>
  <Pages>2</Pages>
  <Words>1793</Words>
  <Characters>9417</Characters>
  <Application>Microsoft Office Word</Application>
  <DocSecurity>0</DocSecurity>
  <Lines>200</Lines>
  <Paragraphs>76</Paragraphs>
  <ScaleCrop>false</ScaleCrop>
  <HeadingPairs>
    <vt:vector size="2" baseType="variant">
      <vt:variant>
        <vt:lpstr>Title</vt:lpstr>
      </vt:variant>
      <vt:variant>
        <vt:i4>1</vt:i4>
      </vt:variant>
    </vt:vector>
  </HeadingPairs>
  <TitlesOfParts>
    <vt:vector size="1" baseType="lpstr">
      <vt:lpstr>Sample Paper Title</vt:lpstr>
    </vt:vector>
  </TitlesOfParts>
  <Company>RN</Company>
  <LinksUpToDate>false</LinksUpToDate>
  <CharactersWithSpaces>11134</CharactersWithSpaces>
  <SharedDoc>false</SharedDoc>
  <HLinks>
    <vt:vector size="6" baseType="variant">
      <vt:variant>
        <vt:i4>2359321</vt:i4>
      </vt:variant>
      <vt:variant>
        <vt:i4>0</vt:i4>
      </vt:variant>
      <vt:variant>
        <vt:i4>0</vt:i4>
      </vt:variant>
      <vt:variant>
        <vt:i4>5</vt:i4>
      </vt:variant>
      <vt:variant>
        <vt:lpwstr>mailto:tvcg@computer.org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Paper Title</dc:title>
  <dc:subject/>
  <dc:creator>Matthew Kay</dc:creator>
  <cp:keywords/>
  <dc:description/>
  <cp:lastModifiedBy>Matthew Kay</cp:lastModifiedBy>
  <cp:revision>20</cp:revision>
  <cp:lastPrinted>2015-03-11T01:19:00Z</cp:lastPrinted>
  <dcterms:created xsi:type="dcterms:W3CDTF">2015-03-05T04:04:00Z</dcterms:created>
  <dcterms:modified xsi:type="dcterms:W3CDTF">2015-03-11T01:39:00Z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matthew.kay@gmail.com@www.mendeley.com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http://www.zotero.org/styles/acm-sigchi-proceedings</vt:lpwstr>
  </property>
  <property fmtid="{D5CDD505-2E9C-101B-9397-08002B2CF9AE}" pid="6" name="Mendeley Recent Style Name 0_1">
    <vt:lpwstr>ACM SIGCHI Proceedings</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